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ACC83" w14:textId="582A4AAC" w:rsidR="009C6F88" w:rsidRDefault="00DF51AA" w:rsidP="009C6F88">
      <w:pPr>
        <w:pStyle w:val="Geenafstand"/>
        <w:jc w:val="center"/>
        <w:rPr>
          <w:rFonts w:ascii="Arial" w:hAnsi="Arial" w:cs="Arial"/>
          <w:sz w:val="48"/>
          <w:szCs w:val="48"/>
        </w:rPr>
      </w:pPr>
      <w:r w:rsidRPr="009C6F88">
        <w:rPr>
          <w:rFonts w:ascii="Arial" w:hAnsi="Arial" w:cs="Arial"/>
          <w:sz w:val="48"/>
          <w:szCs w:val="48"/>
        </w:rPr>
        <w:t>Beleidsplan</w:t>
      </w:r>
      <w:r w:rsidR="00157481">
        <w:rPr>
          <w:rFonts w:ascii="Arial" w:hAnsi="Arial" w:cs="Arial"/>
          <w:sz w:val="48"/>
          <w:szCs w:val="48"/>
        </w:rPr>
        <w:t xml:space="preserve"> 2022</w:t>
      </w:r>
    </w:p>
    <w:p w14:paraId="1B220187" w14:textId="77777777" w:rsidR="009C6F88" w:rsidRDefault="00DF51AA" w:rsidP="009C6F88">
      <w:pPr>
        <w:pStyle w:val="Geenafstand"/>
        <w:jc w:val="center"/>
        <w:rPr>
          <w:rFonts w:ascii="Arial" w:hAnsi="Arial" w:cs="Arial"/>
          <w:sz w:val="48"/>
          <w:szCs w:val="48"/>
        </w:rPr>
      </w:pPr>
      <w:r w:rsidRPr="009C6F88">
        <w:rPr>
          <w:rFonts w:ascii="Arial" w:hAnsi="Arial" w:cs="Arial"/>
          <w:sz w:val="48"/>
          <w:szCs w:val="48"/>
        </w:rPr>
        <w:t>Wageningse Stichting Interkerkelijke Diaconale Activiteiten</w:t>
      </w:r>
    </w:p>
    <w:p w14:paraId="40D1F3B9" w14:textId="02A151BE" w:rsidR="00DF51AA" w:rsidRPr="009C6F88" w:rsidRDefault="00A736E9" w:rsidP="009C6F88">
      <w:pPr>
        <w:pStyle w:val="Geenafstand"/>
        <w:jc w:val="center"/>
        <w:rPr>
          <w:rFonts w:ascii="Arial" w:hAnsi="Arial" w:cs="Arial"/>
          <w:sz w:val="48"/>
          <w:szCs w:val="48"/>
        </w:rPr>
      </w:pPr>
      <w:r w:rsidRPr="009C6F88">
        <w:rPr>
          <w:rFonts w:ascii="Arial" w:hAnsi="Arial" w:cs="Arial"/>
          <w:sz w:val="48"/>
          <w:szCs w:val="48"/>
        </w:rPr>
        <w:t>(WSIDA)</w:t>
      </w:r>
    </w:p>
    <w:p w14:paraId="636D7DA8" w14:textId="7A7A8213" w:rsidR="000D12BB" w:rsidRPr="009C6F88" w:rsidRDefault="000D12BB" w:rsidP="009C6F88">
      <w:pPr>
        <w:pStyle w:val="Geenafstand"/>
        <w:rPr>
          <w:rFonts w:ascii="Arial" w:hAnsi="Arial" w:cs="Arial"/>
          <w:sz w:val="20"/>
          <w:szCs w:val="20"/>
        </w:rPr>
      </w:pPr>
    </w:p>
    <w:p w14:paraId="48DD1042" w14:textId="77777777" w:rsidR="000D12BB" w:rsidRPr="009C6F88" w:rsidRDefault="000D12BB" w:rsidP="009C6F88">
      <w:pPr>
        <w:pStyle w:val="Geenafstand"/>
        <w:rPr>
          <w:rFonts w:ascii="Arial" w:hAnsi="Arial" w:cs="Arial"/>
          <w:sz w:val="20"/>
          <w:szCs w:val="20"/>
        </w:rPr>
      </w:pPr>
    </w:p>
    <w:p w14:paraId="55C98F29" w14:textId="77777777" w:rsidR="00A736E9" w:rsidRPr="009C6F88" w:rsidRDefault="00A736E9" w:rsidP="009C6F88">
      <w:pPr>
        <w:pStyle w:val="Geenafstand"/>
        <w:rPr>
          <w:rFonts w:ascii="Arial" w:hAnsi="Arial" w:cs="Arial"/>
          <w:sz w:val="20"/>
          <w:szCs w:val="20"/>
        </w:rPr>
      </w:pPr>
    </w:p>
    <w:p w14:paraId="72B0B506" w14:textId="77777777" w:rsidR="009C6F88" w:rsidRDefault="000D12BB" w:rsidP="009C6F88">
      <w:pPr>
        <w:pStyle w:val="Geenafstand"/>
        <w:rPr>
          <w:rFonts w:ascii="Arial" w:hAnsi="Arial" w:cs="Arial"/>
          <w:sz w:val="20"/>
          <w:szCs w:val="20"/>
        </w:rPr>
      </w:pPr>
      <w:r w:rsidRPr="009C6F88">
        <w:rPr>
          <w:rFonts w:ascii="Arial" w:hAnsi="Arial" w:cs="Arial"/>
          <w:noProof/>
          <w:sz w:val="20"/>
          <w:szCs w:val="20"/>
        </w:rPr>
        <w:drawing>
          <wp:inline distT="0" distB="0" distL="0" distR="0" wp14:anchorId="43811D54" wp14:editId="45BB028B">
            <wp:extent cx="5760720" cy="2606675"/>
            <wp:effectExtent l="0" t="0" r="0" b="317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2606675"/>
                    </a:xfrm>
                    <a:prstGeom prst="rect">
                      <a:avLst/>
                    </a:prstGeom>
                  </pic:spPr>
                </pic:pic>
              </a:graphicData>
            </a:graphic>
          </wp:inline>
        </w:drawing>
      </w:r>
    </w:p>
    <w:p w14:paraId="0A3E4849" w14:textId="77777777" w:rsidR="009C6F88" w:rsidRDefault="009C6F88" w:rsidP="009C6F88">
      <w:pPr>
        <w:pStyle w:val="Geenafstand"/>
        <w:rPr>
          <w:rFonts w:ascii="Arial" w:hAnsi="Arial" w:cs="Arial"/>
          <w:sz w:val="20"/>
          <w:szCs w:val="20"/>
        </w:rPr>
      </w:pPr>
    </w:p>
    <w:p w14:paraId="352EDCFC" w14:textId="77777777" w:rsidR="009C6F88" w:rsidRDefault="009C6F88" w:rsidP="009C6F88">
      <w:pPr>
        <w:pStyle w:val="Geenafstand"/>
        <w:rPr>
          <w:rFonts w:ascii="Arial" w:hAnsi="Arial" w:cs="Arial"/>
          <w:sz w:val="20"/>
          <w:szCs w:val="20"/>
        </w:rPr>
      </w:pPr>
    </w:p>
    <w:p w14:paraId="7DB7400F" w14:textId="77777777" w:rsidR="009C6F88" w:rsidRDefault="009C6F88" w:rsidP="009C6F88">
      <w:pPr>
        <w:pStyle w:val="Geenafstand"/>
        <w:rPr>
          <w:rFonts w:ascii="Arial" w:hAnsi="Arial" w:cs="Arial"/>
          <w:sz w:val="20"/>
          <w:szCs w:val="20"/>
        </w:rPr>
      </w:pPr>
    </w:p>
    <w:p w14:paraId="7416855F" w14:textId="77777777" w:rsidR="009C6F88" w:rsidRDefault="009C6F88" w:rsidP="009C6F88">
      <w:pPr>
        <w:pStyle w:val="Geenafstand"/>
        <w:rPr>
          <w:rFonts w:ascii="Arial" w:hAnsi="Arial" w:cs="Arial"/>
          <w:sz w:val="20"/>
          <w:szCs w:val="20"/>
        </w:rPr>
      </w:pPr>
    </w:p>
    <w:p w14:paraId="7FBD7842" w14:textId="77777777" w:rsidR="009C6F88" w:rsidRDefault="009C6F88" w:rsidP="009C6F88">
      <w:pPr>
        <w:pStyle w:val="Geenafstand"/>
        <w:rPr>
          <w:rFonts w:ascii="Arial" w:hAnsi="Arial" w:cs="Arial"/>
          <w:sz w:val="20"/>
          <w:szCs w:val="20"/>
        </w:rPr>
      </w:pPr>
    </w:p>
    <w:p w14:paraId="0DC2E099" w14:textId="77777777" w:rsidR="009C6F88" w:rsidRDefault="009C6F88" w:rsidP="009C6F88">
      <w:pPr>
        <w:pStyle w:val="Geenafstand"/>
        <w:rPr>
          <w:rFonts w:ascii="Arial" w:hAnsi="Arial" w:cs="Arial"/>
          <w:sz w:val="20"/>
          <w:szCs w:val="20"/>
        </w:rPr>
      </w:pPr>
    </w:p>
    <w:p w14:paraId="0CCA1F53" w14:textId="77777777" w:rsidR="009C6F88" w:rsidRDefault="009C6F88" w:rsidP="009C6F88">
      <w:pPr>
        <w:pStyle w:val="Geenafstand"/>
        <w:rPr>
          <w:rFonts w:ascii="Arial" w:hAnsi="Arial" w:cs="Arial"/>
          <w:sz w:val="20"/>
          <w:szCs w:val="20"/>
        </w:rPr>
      </w:pPr>
    </w:p>
    <w:p w14:paraId="14A34DEE" w14:textId="77777777" w:rsidR="009C6F88" w:rsidRDefault="009C6F88" w:rsidP="009C6F88">
      <w:pPr>
        <w:pStyle w:val="Geenafstand"/>
        <w:rPr>
          <w:rFonts w:ascii="Arial" w:hAnsi="Arial" w:cs="Arial"/>
          <w:sz w:val="20"/>
          <w:szCs w:val="20"/>
        </w:rPr>
      </w:pPr>
    </w:p>
    <w:p w14:paraId="5FB83155" w14:textId="77777777" w:rsidR="009C6F88" w:rsidRDefault="009C6F88" w:rsidP="009C6F88">
      <w:pPr>
        <w:pStyle w:val="Geenafstand"/>
        <w:rPr>
          <w:rFonts w:ascii="Arial" w:hAnsi="Arial" w:cs="Arial"/>
          <w:sz w:val="20"/>
          <w:szCs w:val="20"/>
        </w:rPr>
      </w:pPr>
    </w:p>
    <w:p w14:paraId="767A0DDC" w14:textId="77777777" w:rsidR="009C6F88" w:rsidRDefault="009C6F88" w:rsidP="009C6F88">
      <w:pPr>
        <w:pStyle w:val="Geenafstand"/>
        <w:rPr>
          <w:rFonts w:ascii="Arial" w:hAnsi="Arial" w:cs="Arial"/>
          <w:sz w:val="20"/>
          <w:szCs w:val="20"/>
        </w:rPr>
      </w:pPr>
    </w:p>
    <w:p w14:paraId="226685EC" w14:textId="77777777" w:rsidR="009C6F88" w:rsidRDefault="009C6F88" w:rsidP="009C6F88">
      <w:pPr>
        <w:pStyle w:val="Geenafstand"/>
        <w:rPr>
          <w:rFonts w:ascii="Arial" w:hAnsi="Arial" w:cs="Arial"/>
          <w:sz w:val="20"/>
          <w:szCs w:val="20"/>
        </w:rPr>
      </w:pPr>
    </w:p>
    <w:p w14:paraId="0F277C1B" w14:textId="77777777" w:rsidR="009C6F88" w:rsidRDefault="009C6F88" w:rsidP="009C6F88">
      <w:pPr>
        <w:pStyle w:val="Geenafstand"/>
        <w:rPr>
          <w:rFonts w:ascii="Arial" w:hAnsi="Arial" w:cs="Arial"/>
          <w:sz w:val="20"/>
          <w:szCs w:val="20"/>
        </w:rPr>
      </w:pPr>
    </w:p>
    <w:p w14:paraId="7F9A4417" w14:textId="77777777" w:rsidR="009C6F88" w:rsidRDefault="009C6F88" w:rsidP="009C6F88">
      <w:pPr>
        <w:pStyle w:val="Geenafstand"/>
        <w:rPr>
          <w:rFonts w:ascii="Arial" w:hAnsi="Arial" w:cs="Arial"/>
          <w:sz w:val="20"/>
          <w:szCs w:val="20"/>
        </w:rPr>
      </w:pPr>
    </w:p>
    <w:p w14:paraId="30529998" w14:textId="77777777" w:rsidR="009C6F88" w:rsidRDefault="009C6F88" w:rsidP="009C6F88">
      <w:pPr>
        <w:pStyle w:val="Geenafstand"/>
        <w:rPr>
          <w:rFonts w:ascii="Arial" w:hAnsi="Arial" w:cs="Arial"/>
          <w:sz w:val="20"/>
          <w:szCs w:val="20"/>
        </w:rPr>
      </w:pPr>
    </w:p>
    <w:p w14:paraId="54034BA1" w14:textId="77777777" w:rsidR="009C6F88" w:rsidRDefault="009C6F88" w:rsidP="009C6F88">
      <w:pPr>
        <w:pStyle w:val="Geenafstand"/>
        <w:rPr>
          <w:rFonts w:ascii="Arial" w:hAnsi="Arial" w:cs="Arial"/>
          <w:sz w:val="20"/>
          <w:szCs w:val="20"/>
        </w:rPr>
      </w:pPr>
    </w:p>
    <w:p w14:paraId="4F1D573D" w14:textId="77777777" w:rsidR="009C6F88" w:rsidRDefault="009C6F88" w:rsidP="009C6F88">
      <w:pPr>
        <w:pStyle w:val="Geenafstand"/>
        <w:rPr>
          <w:rFonts w:ascii="Arial" w:hAnsi="Arial" w:cs="Arial"/>
          <w:sz w:val="20"/>
          <w:szCs w:val="20"/>
        </w:rPr>
      </w:pPr>
    </w:p>
    <w:p w14:paraId="66476391" w14:textId="77777777" w:rsidR="009C6F88" w:rsidRDefault="009C6F88" w:rsidP="009C6F88">
      <w:pPr>
        <w:pStyle w:val="Geenafstand"/>
        <w:rPr>
          <w:rFonts w:ascii="Arial" w:hAnsi="Arial" w:cs="Arial"/>
          <w:sz w:val="20"/>
          <w:szCs w:val="20"/>
        </w:rPr>
      </w:pPr>
    </w:p>
    <w:p w14:paraId="7A27BD77" w14:textId="77777777" w:rsidR="009C6F88" w:rsidRDefault="009C6F88" w:rsidP="009C6F88">
      <w:pPr>
        <w:pStyle w:val="Geenafstand"/>
        <w:rPr>
          <w:rFonts w:ascii="Arial" w:hAnsi="Arial" w:cs="Arial"/>
          <w:sz w:val="20"/>
          <w:szCs w:val="20"/>
        </w:rPr>
      </w:pPr>
    </w:p>
    <w:p w14:paraId="4863DFD5" w14:textId="77777777" w:rsidR="009C6F88" w:rsidRDefault="009C6F88" w:rsidP="009C6F88">
      <w:pPr>
        <w:pStyle w:val="Geenafstand"/>
        <w:rPr>
          <w:rFonts w:ascii="Arial" w:hAnsi="Arial" w:cs="Arial"/>
          <w:sz w:val="20"/>
          <w:szCs w:val="20"/>
        </w:rPr>
      </w:pPr>
    </w:p>
    <w:p w14:paraId="15BA5A74" w14:textId="77777777" w:rsidR="009C6F88" w:rsidRDefault="009C6F88" w:rsidP="009C6F88">
      <w:pPr>
        <w:pStyle w:val="Geenafstand"/>
        <w:rPr>
          <w:rFonts w:ascii="Arial" w:hAnsi="Arial" w:cs="Arial"/>
          <w:sz w:val="20"/>
          <w:szCs w:val="20"/>
        </w:rPr>
      </w:pPr>
    </w:p>
    <w:p w14:paraId="38850C75" w14:textId="77777777" w:rsidR="009C6F88" w:rsidRDefault="009C6F88" w:rsidP="009C6F88">
      <w:pPr>
        <w:pStyle w:val="Geenafstand"/>
        <w:rPr>
          <w:rFonts w:ascii="Arial" w:hAnsi="Arial" w:cs="Arial"/>
          <w:sz w:val="20"/>
          <w:szCs w:val="20"/>
        </w:rPr>
      </w:pPr>
    </w:p>
    <w:p w14:paraId="027E5020" w14:textId="77777777" w:rsidR="009C6F88" w:rsidRDefault="009C6F88" w:rsidP="009C6F88">
      <w:pPr>
        <w:pStyle w:val="Geenafstand"/>
        <w:rPr>
          <w:rFonts w:ascii="Arial" w:hAnsi="Arial" w:cs="Arial"/>
          <w:sz w:val="20"/>
          <w:szCs w:val="20"/>
        </w:rPr>
      </w:pPr>
    </w:p>
    <w:p w14:paraId="6D46A3DA" w14:textId="77777777" w:rsidR="009C6F88" w:rsidRDefault="009C6F88" w:rsidP="009C6F88">
      <w:pPr>
        <w:pStyle w:val="Geenafstand"/>
        <w:rPr>
          <w:rFonts w:ascii="Arial" w:hAnsi="Arial" w:cs="Arial"/>
          <w:sz w:val="20"/>
          <w:szCs w:val="20"/>
        </w:rPr>
      </w:pPr>
    </w:p>
    <w:p w14:paraId="51AE7721" w14:textId="77777777" w:rsidR="009C6F88" w:rsidRDefault="009C6F88" w:rsidP="009C6F88">
      <w:pPr>
        <w:pStyle w:val="Geenafstand"/>
        <w:rPr>
          <w:rFonts w:ascii="Arial" w:hAnsi="Arial" w:cs="Arial"/>
          <w:sz w:val="20"/>
          <w:szCs w:val="20"/>
        </w:rPr>
      </w:pPr>
    </w:p>
    <w:p w14:paraId="4E341DD5" w14:textId="77777777" w:rsidR="009C6F88" w:rsidRDefault="009C6F88" w:rsidP="009C6F88">
      <w:pPr>
        <w:pStyle w:val="Geenafstand"/>
        <w:rPr>
          <w:rFonts w:ascii="Arial" w:hAnsi="Arial" w:cs="Arial"/>
          <w:sz w:val="20"/>
          <w:szCs w:val="20"/>
        </w:rPr>
      </w:pPr>
    </w:p>
    <w:p w14:paraId="249C987D" w14:textId="77777777" w:rsidR="009C6F88" w:rsidRDefault="009C6F88" w:rsidP="009C6F88">
      <w:pPr>
        <w:pStyle w:val="Geenafstand"/>
        <w:rPr>
          <w:rFonts w:ascii="Arial" w:hAnsi="Arial" w:cs="Arial"/>
          <w:sz w:val="20"/>
          <w:szCs w:val="20"/>
        </w:rPr>
      </w:pPr>
    </w:p>
    <w:p w14:paraId="3EA8C1C1" w14:textId="697F8624" w:rsidR="009C6F88" w:rsidRDefault="009C6F88" w:rsidP="009C6F88">
      <w:pPr>
        <w:pStyle w:val="Geenafstand"/>
        <w:rPr>
          <w:rFonts w:ascii="Arial" w:hAnsi="Arial" w:cs="Arial"/>
          <w:sz w:val="20"/>
          <w:szCs w:val="20"/>
        </w:rPr>
      </w:pPr>
      <w:r>
        <w:rPr>
          <w:rFonts w:ascii="Arial" w:hAnsi="Arial" w:cs="Arial"/>
          <w:sz w:val="20"/>
          <w:szCs w:val="20"/>
        </w:rPr>
        <w:t>Datum: 20</w:t>
      </w:r>
      <w:r w:rsidR="00DD7D35">
        <w:rPr>
          <w:rFonts w:ascii="Arial" w:hAnsi="Arial" w:cs="Arial"/>
          <w:sz w:val="20"/>
          <w:szCs w:val="20"/>
        </w:rPr>
        <w:t>2</w:t>
      </w:r>
      <w:r w:rsidR="003910A8">
        <w:rPr>
          <w:rFonts w:ascii="Arial" w:hAnsi="Arial" w:cs="Arial"/>
          <w:sz w:val="20"/>
          <w:szCs w:val="20"/>
        </w:rPr>
        <w:t>2</w:t>
      </w:r>
    </w:p>
    <w:p w14:paraId="517FDE9E" w14:textId="3500A268" w:rsidR="00DF51AA" w:rsidRPr="009C6F88" w:rsidRDefault="009C6F88" w:rsidP="009C6F88">
      <w:pPr>
        <w:pStyle w:val="Geenafstand"/>
        <w:rPr>
          <w:rFonts w:ascii="Arial" w:eastAsiaTheme="majorEastAsia" w:hAnsi="Arial" w:cs="Arial"/>
          <w:spacing w:val="-10"/>
          <w:kern w:val="28"/>
          <w:sz w:val="20"/>
          <w:szCs w:val="20"/>
        </w:rPr>
      </w:pPr>
      <w:r>
        <w:rPr>
          <w:rFonts w:ascii="Arial" w:hAnsi="Arial" w:cs="Arial"/>
          <w:sz w:val="20"/>
          <w:szCs w:val="20"/>
        </w:rPr>
        <w:t>Versie: 1.0</w:t>
      </w:r>
      <w:r w:rsidR="00DF51AA" w:rsidRPr="009C6F88">
        <w:rPr>
          <w:rFonts w:ascii="Arial" w:hAnsi="Arial" w:cs="Arial"/>
          <w:sz w:val="20"/>
          <w:szCs w:val="20"/>
        </w:rPr>
        <w:br w:type="page"/>
      </w:r>
    </w:p>
    <w:sdt>
      <w:sdtPr>
        <w:rPr>
          <w:rFonts w:asciiTheme="minorHAnsi" w:eastAsiaTheme="minorHAnsi" w:hAnsiTheme="minorHAnsi" w:cstheme="minorBidi"/>
          <w:color w:val="auto"/>
          <w:sz w:val="22"/>
          <w:szCs w:val="22"/>
          <w:lang w:eastAsia="en-US"/>
        </w:rPr>
        <w:id w:val="1796255482"/>
        <w:docPartObj>
          <w:docPartGallery w:val="Table of Contents"/>
          <w:docPartUnique/>
        </w:docPartObj>
      </w:sdtPr>
      <w:sdtEndPr>
        <w:rPr>
          <w:b/>
          <w:bCs/>
        </w:rPr>
      </w:sdtEndPr>
      <w:sdtContent>
        <w:p w14:paraId="77500D40" w14:textId="2CD7F305" w:rsidR="009C6F88" w:rsidRDefault="009C6F88">
          <w:pPr>
            <w:pStyle w:val="Kopvaninhoudsopgave"/>
          </w:pPr>
          <w:r>
            <w:t>Inhoud</w:t>
          </w:r>
        </w:p>
        <w:p w14:paraId="65B083D8" w14:textId="368B00AB" w:rsidR="00537AFD" w:rsidRDefault="009C6F88">
          <w:pPr>
            <w:pStyle w:val="Inhopg1"/>
            <w:tabs>
              <w:tab w:val="right" w:leader="dot" w:pos="9062"/>
            </w:tabs>
            <w:rPr>
              <w:rFonts w:eastAsiaTheme="minorEastAsia"/>
              <w:noProof/>
              <w:lang w:eastAsia="nl-NL"/>
            </w:rPr>
          </w:pPr>
          <w:r>
            <w:rPr>
              <w:b/>
              <w:bCs/>
            </w:rPr>
            <w:fldChar w:fldCharType="begin"/>
          </w:r>
          <w:r>
            <w:rPr>
              <w:b/>
              <w:bCs/>
            </w:rPr>
            <w:instrText xml:space="preserve"> TOC \o "1-3" \h \z \u </w:instrText>
          </w:r>
          <w:r>
            <w:rPr>
              <w:b/>
              <w:bCs/>
            </w:rPr>
            <w:fldChar w:fldCharType="separate"/>
          </w:r>
          <w:hyperlink w:anchor="_Toc776322" w:history="1">
            <w:r w:rsidR="00537AFD" w:rsidRPr="00D16436">
              <w:rPr>
                <w:rStyle w:val="Hyperlink"/>
                <w:noProof/>
              </w:rPr>
              <w:t>Aanleiding</w:t>
            </w:r>
            <w:r w:rsidR="00537AFD">
              <w:rPr>
                <w:noProof/>
                <w:webHidden/>
              </w:rPr>
              <w:tab/>
            </w:r>
            <w:r w:rsidR="00537AFD">
              <w:rPr>
                <w:noProof/>
                <w:webHidden/>
              </w:rPr>
              <w:fldChar w:fldCharType="begin"/>
            </w:r>
            <w:r w:rsidR="00537AFD">
              <w:rPr>
                <w:noProof/>
                <w:webHidden/>
              </w:rPr>
              <w:instrText xml:space="preserve"> PAGEREF _Toc776322 \h </w:instrText>
            </w:r>
            <w:r w:rsidR="00537AFD">
              <w:rPr>
                <w:noProof/>
                <w:webHidden/>
              </w:rPr>
            </w:r>
            <w:r w:rsidR="00537AFD">
              <w:rPr>
                <w:noProof/>
                <w:webHidden/>
              </w:rPr>
              <w:fldChar w:fldCharType="separate"/>
            </w:r>
            <w:r w:rsidR="00312AE7">
              <w:rPr>
                <w:noProof/>
                <w:webHidden/>
              </w:rPr>
              <w:t>3</w:t>
            </w:r>
            <w:r w:rsidR="00537AFD">
              <w:rPr>
                <w:noProof/>
                <w:webHidden/>
              </w:rPr>
              <w:fldChar w:fldCharType="end"/>
            </w:r>
          </w:hyperlink>
        </w:p>
        <w:p w14:paraId="3FBEE842" w14:textId="635309A5" w:rsidR="00537AFD" w:rsidRDefault="00157481">
          <w:pPr>
            <w:pStyle w:val="Inhopg1"/>
            <w:tabs>
              <w:tab w:val="right" w:leader="dot" w:pos="9062"/>
            </w:tabs>
            <w:rPr>
              <w:rFonts w:eastAsiaTheme="minorEastAsia"/>
              <w:noProof/>
              <w:lang w:eastAsia="nl-NL"/>
            </w:rPr>
          </w:pPr>
          <w:hyperlink w:anchor="_Toc776323" w:history="1">
            <w:r w:rsidR="00537AFD" w:rsidRPr="00D16436">
              <w:rPr>
                <w:rStyle w:val="Hyperlink"/>
                <w:noProof/>
              </w:rPr>
              <w:t>Doelstelling</w:t>
            </w:r>
            <w:r w:rsidR="00537AFD">
              <w:rPr>
                <w:noProof/>
                <w:webHidden/>
              </w:rPr>
              <w:tab/>
            </w:r>
            <w:r w:rsidR="00537AFD">
              <w:rPr>
                <w:noProof/>
                <w:webHidden/>
              </w:rPr>
              <w:fldChar w:fldCharType="begin"/>
            </w:r>
            <w:r w:rsidR="00537AFD">
              <w:rPr>
                <w:noProof/>
                <w:webHidden/>
              </w:rPr>
              <w:instrText xml:space="preserve"> PAGEREF _Toc776323 \h </w:instrText>
            </w:r>
            <w:r w:rsidR="00537AFD">
              <w:rPr>
                <w:noProof/>
                <w:webHidden/>
              </w:rPr>
            </w:r>
            <w:r w:rsidR="00537AFD">
              <w:rPr>
                <w:noProof/>
                <w:webHidden/>
              </w:rPr>
              <w:fldChar w:fldCharType="separate"/>
            </w:r>
            <w:r w:rsidR="00312AE7">
              <w:rPr>
                <w:noProof/>
                <w:webHidden/>
              </w:rPr>
              <w:t>3</w:t>
            </w:r>
            <w:r w:rsidR="00537AFD">
              <w:rPr>
                <w:noProof/>
                <w:webHidden/>
              </w:rPr>
              <w:fldChar w:fldCharType="end"/>
            </w:r>
          </w:hyperlink>
        </w:p>
        <w:p w14:paraId="19E1104F" w14:textId="0C520424" w:rsidR="00537AFD" w:rsidRDefault="00157481">
          <w:pPr>
            <w:pStyle w:val="Inhopg1"/>
            <w:tabs>
              <w:tab w:val="right" w:leader="dot" w:pos="9062"/>
            </w:tabs>
            <w:rPr>
              <w:rFonts w:eastAsiaTheme="minorEastAsia"/>
              <w:noProof/>
              <w:lang w:eastAsia="nl-NL"/>
            </w:rPr>
          </w:pPr>
          <w:hyperlink w:anchor="_Toc776324" w:history="1">
            <w:r w:rsidR="00537AFD" w:rsidRPr="00D16436">
              <w:rPr>
                <w:rStyle w:val="Hyperlink"/>
                <w:noProof/>
              </w:rPr>
              <w:t>Organisatie</w:t>
            </w:r>
            <w:r w:rsidR="00537AFD">
              <w:rPr>
                <w:noProof/>
                <w:webHidden/>
              </w:rPr>
              <w:tab/>
            </w:r>
            <w:r w:rsidR="00537AFD">
              <w:rPr>
                <w:noProof/>
                <w:webHidden/>
              </w:rPr>
              <w:fldChar w:fldCharType="begin"/>
            </w:r>
            <w:r w:rsidR="00537AFD">
              <w:rPr>
                <w:noProof/>
                <w:webHidden/>
              </w:rPr>
              <w:instrText xml:space="preserve"> PAGEREF _Toc776324 \h </w:instrText>
            </w:r>
            <w:r w:rsidR="00537AFD">
              <w:rPr>
                <w:noProof/>
                <w:webHidden/>
              </w:rPr>
            </w:r>
            <w:r w:rsidR="00537AFD">
              <w:rPr>
                <w:noProof/>
                <w:webHidden/>
              </w:rPr>
              <w:fldChar w:fldCharType="separate"/>
            </w:r>
            <w:r w:rsidR="00312AE7">
              <w:rPr>
                <w:noProof/>
                <w:webHidden/>
              </w:rPr>
              <w:t>3</w:t>
            </w:r>
            <w:r w:rsidR="00537AFD">
              <w:rPr>
                <w:noProof/>
                <w:webHidden/>
              </w:rPr>
              <w:fldChar w:fldCharType="end"/>
            </w:r>
          </w:hyperlink>
        </w:p>
        <w:p w14:paraId="6A3B627D" w14:textId="587254AB" w:rsidR="00537AFD" w:rsidRDefault="00157481">
          <w:pPr>
            <w:pStyle w:val="Inhopg1"/>
            <w:tabs>
              <w:tab w:val="right" w:leader="dot" w:pos="9062"/>
            </w:tabs>
            <w:rPr>
              <w:rFonts w:eastAsiaTheme="minorEastAsia"/>
              <w:noProof/>
              <w:lang w:eastAsia="nl-NL"/>
            </w:rPr>
          </w:pPr>
          <w:hyperlink w:anchor="_Toc776325" w:history="1">
            <w:r w:rsidR="00537AFD" w:rsidRPr="00D16436">
              <w:rPr>
                <w:rStyle w:val="Hyperlink"/>
                <w:noProof/>
              </w:rPr>
              <w:t>Activiteiten</w:t>
            </w:r>
            <w:r w:rsidR="00537AFD">
              <w:rPr>
                <w:noProof/>
                <w:webHidden/>
              </w:rPr>
              <w:tab/>
            </w:r>
            <w:r w:rsidR="00537AFD">
              <w:rPr>
                <w:noProof/>
                <w:webHidden/>
              </w:rPr>
              <w:fldChar w:fldCharType="begin"/>
            </w:r>
            <w:r w:rsidR="00537AFD">
              <w:rPr>
                <w:noProof/>
                <w:webHidden/>
              </w:rPr>
              <w:instrText xml:space="preserve"> PAGEREF _Toc776325 \h </w:instrText>
            </w:r>
            <w:r w:rsidR="00537AFD">
              <w:rPr>
                <w:noProof/>
                <w:webHidden/>
              </w:rPr>
            </w:r>
            <w:r w:rsidR="00537AFD">
              <w:rPr>
                <w:noProof/>
                <w:webHidden/>
              </w:rPr>
              <w:fldChar w:fldCharType="separate"/>
            </w:r>
            <w:r w:rsidR="00312AE7">
              <w:rPr>
                <w:noProof/>
                <w:webHidden/>
              </w:rPr>
              <w:t>3</w:t>
            </w:r>
            <w:r w:rsidR="00537AFD">
              <w:rPr>
                <w:noProof/>
                <w:webHidden/>
              </w:rPr>
              <w:fldChar w:fldCharType="end"/>
            </w:r>
          </w:hyperlink>
        </w:p>
        <w:p w14:paraId="033E53AB" w14:textId="3370DD79" w:rsidR="00537AFD" w:rsidRDefault="00157481">
          <w:pPr>
            <w:pStyle w:val="Inhopg1"/>
            <w:tabs>
              <w:tab w:val="right" w:leader="dot" w:pos="9062"/>
            </w:tabs>
            <w:rPr>
              <w:rFonts w:eastAsiaTheme="minorEastAsia"/>
              <w:noProof/>
              <w:lang w:eastAsia="nl-NL"/>
            </w:rPr>
          </w:pPr>
          <w:hyperlink w:anchor="_Toc776326" w:history="1">
            <w:r w:rsidR="00537AFD" w:rsidRPr="00D16436">
              <w:rPr>
                <w:rStyle w:val="Hyperlink"/>
                <w:noProof/>
              </w:rPr>
              <w:t>Besteding en beheer vermogen</w:t>
            </w:r>
            <w:r w:rsidR="00537AFD">
              <w:rPr>
                <w:noProof/>
                <w:webHidden/>
              </w:rPr>
              <w:tab/>
            </w:r>
            <w:r w:rsidR="00537AFD">
              <w:rPr>
                <w:noProof/>
                <w:webHidden/>
              </w:rPr>
              <w:fldChar w:fldCharType="begin"/>
            </w:r>
            <w:r w:rsidR="00537AFD">
              <w:rPr>
                <w:noProof/>
                <w:webHidden/>
              </w:rPr>
              <w:instrText xml:space="preserve"> PAGEREF _Toc776326 \h </w:instrText>
            </w:r>
            <w:r w:rsidR="00537AFD">
              <w:rPr>
                <w:noProof/>
                <w:webHidden/>
              </w:rPr>
            </w:r>
            <w:r w:rsidR="00537AFD">
              <w:rPr>
                <w:noProof/>
                <w:webHidden/>
              </w:rPr>
              <w:fldChar w:fldCharType="separate"/>
            </w:r>
            <w:r w:rsidR="00312AE7">
              <w:rPr>
                <w:noProof/>
                <w:webHidden/>
              </w:rPr>
              <w:t>4</w:t>
            </w:r>
            <w:r w:rsidR="00537AFD">
              <w:rPr>
                <w:noProof/>
                <w:webHidden/>
              </w:rPr>
              <w:fldChar w:fldCharType="end"/>
            </w:r>
          </w:hyperlink>
        </w:p>
        <w:p w14:paraId="091C7D13" w14:textId="259538E4" w:rsidR="00537AFD" w:rsidRDefault="00157481">
          <w:pPr>
            <w:pStyle w:val="Inhopg2"/>
            <w:tabs>
              <w:tab w:val="right" w:leader="dot" w:pos="9062"/>
            </w:tabs>
            <w:rPr>
              <w:rFonts w:eastAsiaTheme="minorEastAsia"/>
              <w:noProof/>
              <w:lang w:eastAsia="nl-NL"/>
            </w:rPr>
          </w:pPr>
          <w:hyperlink w:anchor="_Toc776327" w:history="1">
            <w:r w:rsidR="00537AFD" w:rsidRPr="00D16436">
              <w:rPr>
                <w:rStyle w:val="Hyperlink"/>
                <w:noProof/>
              </w:rPr>
              <w:t>Besteding</w:t>
            </w:r>
            <w:r w:rsidR="00537AFD">
              <w:rPr>
                <w:noProof/>
                <w:webHidden/>
              </w:rPr>
              <w:tab/>
            </w:r>
            <w:r w:rsidR="00537AFD">
              <w:rPr>
                <w:noProof/>
                <w:webHidden/>
              </w:rPr>
              <w:fldChar w:fldCharType="begin"/>
            </w:r>
            <w:r w:rsidR="00537AFD">
              <w:rPr>
                <w:noProof/>
                <w:webHidden/>
              </w:rPr>
              <w:instrText xml:space="preserve"> PAGEREF _Toc776327 \h </w:instrText>
            </w:r>
            <w:r w:rsidR="00537AFD">
              <w:rPr>
                <w:noProof/>
                <w:webHidden/>
              </w:rPr>
            </w:r>
            <w:r w:rsidR="00537AFD">
              <w:rPr>
                <w:noProof/>
                <w:webHidden/>
              </w:rPr>
              <w:fldChar w:fldCharType="separate"/>
            </w:r>
            <w:r w:rsidR="00312AE7">
              <w:rPr>
                <w:noProof/>
                <w:webHidden/>
              </w:rPr>
              <w:t>4</w:t>
            </w:r>
            <w:r w:rsidR="00537AFD">
              <w:rPr>
                <w:noProof/>
                <w:webHidden/>
              </w:rPr>
              <w:fldChar w:fldCharType="end"/>
            </w:r>
          </w:hyperlink>
        </w:p>
        <w:p w14:paraId="24F6ECFE" w14:textId="6762BFAD" w:rsidR="00537AFD" w:rsidRDefault="00157481">
          <w:pPr>
            <w:pStyle w:val="Inhopg2"/>
            <w:tabs>
              <w:tab w:val="right" w:leader="dot" w:pos="9062"/>
            </w:tabs>
            <w:rPr>
              <w:rFonts w:eastAsiaTheme="minorEastAsia"/>
              <w:noProof/>
              <w:lang w:eastAsia="nl-NL"/>
            </w:rPr>
          </w:pPr>
          <w:hyperlink w:anchor="_Toc776328" w:history="1">
            <w:r w:rsidR="00537AFD" w:rsidRPr="00D16436">
              <w:rPr>
                <w:rStyle w:val="Hyperlink"/>
                <w:noProof/>
              </w:rPr>
              <w:t>Beheer</w:t>
            </w:r>
            <w:r w:rsidR="00537AFD">
              <w:rPr>
                <w:noProof/>
                <w:webHidden/>
              </w:rPr>
              <w:tab/>
            </w:r>
            <w:r w:rsidR="00537AFD">
              <w:rPr>
                <w:noProof/>
                <w:webHidden/>
              </w:rPr>
              <w:fldChar w:fldCharType="begin"/>
            </w:r>
            <w:r w:rsidR="00537AFD">
              <w:rPr>
                <w:noProof/>
                <w:webHidden/>
              </w:rPr>
              <w:instrText xml:space="preserve"> PAGEREF _Toc776328 \h </w:instrText>
            </w:r>
            <w:r w:rsidR="00537AFD">
              <w:rPr>
                <w:noProof/>
                <w:webHidden/>
              </w:rPr>
            </w:r>
            <w:r w:rsidR="00537AFD">
              <w:rPr>
                <w:noProof/>
                <w:webHidden/>
              </w:rPr>
              <w:fldChar w:fldCharType="separate"/>
            </w:r>
            <w:r w:rsidR="00312AE7">
              <w:rPr>
                <w:noProof/>
                <w:webHidden/>
              </w:rPr>
              <w:t>4</w:t>
            </w:r>
            <w:r w:rsidR="00537AFD">
              <w:rPr>
                <w:noProof/>
                <w:webHidden/>
              </w:rPr>
              <w:fldChar w:fldCharType="end"/>
            </w:r>
          </w:hyperlink>
        </w:p>
        <w:p w14:paraId="2FEE8164" w14:textId="4EEF8DD1" w:rsidR="00537AFD" w:rsidRDefault="00157481">
          <w:pPr>
            <w:pStyle w:val="Inhopg1"/>
            <w:tabs>
              <w:tab w:val="right" w:leader="dot" w:pos="9062"/>
            </w:tabs>
            <w:rPr>
              <w:rFonts w:eastAsiaTheme="minorEastAsia"/>
              <w:noProof/>
              <w:lang w:eastAsia="nl-NL"/>
            </w:rPr>
          </w:pPr>
          <w:hyperlink w:anchor="_Toc776329" w:history="1">
            <w:r w:rsidR="00537AFD" w:rsidRPr="00D16436">
              <w:rPr>
                <w:rStyle w:val="Hyperlink"/>
                <w:noProof/>
              </w:rPr>
              <w:t>ANBI</w:t>
            </w:r>
            <w:r w:rsidR="00537AFD">
              <w:rPr>
                <w:noProof/>
                <w:webHidden/>
              </w:rPr>
              <w:tab/>
            </w:r>
            <w:r w:rsidR="00537AFD">
              <w:rPr>
                <w:noProof/>
                <w:webHidden/>
              </w:rPr>
              <w:fldChar w:fldCharType="begin"/>
            </w:r>
            <w:r w:rsidR="00537AFD">
              <w:rPr>
                <w:noProof/>
                <w:webHidden/>
              </w:rPr>
              <w:instrText xml:space="preserve"> PAGEREF _Toc776329 \h </w:instrText>
            </w:r>
            <w:r w:rsidR="00537AFD">
              <w:rPr>
                <w:noProof/>
                <w:webHidden/>
              </w:rPr>
            </w:r>
            <w:r w:rsidR="00537AFD">
              <w:rPr>
                <w:noProof/>
                <w:webHidden/>
              </w:rPr>
              <w:fldChar w:fldCharType="separate"/>
            </w:r>
            <w:r w:rsidR="00312AE7">
              <w:rPr>
                <w:noProof/>
                <w:webHidden/>
              </w:rPr>
              <w:t>4</w:t>
            </w:r>
            <w:r w:rsidR="00537AFD">
              <w:rPr>
                <w:noProof/>
                <w:webHidden/>
              </w:rPr>
              <w:fldChar w:fldCharType="end"/>
            </w:r>
          </w:hyperlink>
        </w:p>
        <w:p w14:paraId="6BE69B9A" w14:textId="0EF4D9D4" w:rsidR="00537AFD" w:rsidRDefault="00157481">
          <w:pPr>
            <w:pStyle w:val="Inhopg1"/>
            <w:tabs>
              <w:tab w:val="right" w:leader="dot" w:pos="9062"/>
            </w:tabs>
            <w:rPr>
              <w:rFonts w:eastAsiaTheme="minorEastAsia"/>
              <w:noProof/>
              <w:lang w:eastAsia="nl-NL"/>
            </w:rPr>
          </w:pPr>
          <w:hyperlink w:anchor="_Toc776330" w:history="1">
            <w:r w:rsidR="00537AFD" w:rsidRPr="00D16436">
              <w:rPr>
                <w:rStyle w:val="Hyperlink"/>
                <w:noProof/>
              </w:rPr>
              <w:t>Fondsenwerving</w:t>
            </w:r>
            <w:r w:rsidR="00537AFD">
              <w:rPr>
                <w:noProof/>
                <w:webHidden/>
              </w:rPr>
              <w:tab/>
            </w:r>
            <w:r w:rsidR="00537AFD">
              <w:rPr>
                <w:noProof/>
                <w:webHidden/>
              </w:rPr>
              <w:fldChar w:fldCharType="begin"/>
            </w:r>
            <w:r w:rsidR="00537AFD">
              <w:rPr>
                <w:noProof/>
                <w:webHidden/>
              </w:rPr>
              <w:instrText xml:space="preserve"> PAGEREF _Toc776330 \h </w:instrText>
            </w:r>
            <w:r w:rsidR="00537AFD">
              <w:rPr>
                <w:noProof/>
                <w:webHidden/>
              </w:rPr>
            </w:r>
            <w:r w:rsidR="00537AFD">
              <w:rPr>
                <w:noProof/>
                <w:webHidden/>
              </w:rPr>
              <w:fldChar w:fldCharType="separate"/>
            </w:r>
            <w:r w:rsidR="00312AE7">
              <w:rPr>
                <w:noProof/>
                <w:webHidden/>
              </w:rPr>
              <w:t>4</w:t>
            </w:r>
            <w:r w:rsidR="00537AFD">
              <w:rPr>
                <w:noProof/>
                <w:webHidden/>
              </w:rPr>
              <w:fldChar w:fldCharType="end"/>
            </w:r>
          </w:hyperlink>
        </w:p>
        <w:p w14:paraId="08EC42F8" w14:textId="7FC99294" w:rsidR="00537AFD" w:rsidRDefault="00157481">
          <w:pPr>
            <w:pStyle w:val="Inhopg1"/>
            <w:tabs>
              <w:tab w:val="right" w:leader="dot" w:pos="9062"/>
            </w:tabs>
            <w:rPr>
              <w:rFonts w:eastAsiaTheme="minorEastAsia"/>
              <w:noProof/>
              <w:lang w:eastAsia="nl-NL"/>
            </w:rPr>
          </w:pPr>
          <w:hyperlink w:anchor="_Toc776331" w:history="1">
            <w:r w:rsidR="00537AFD" w:rsidRPr="00D16436">
              <w:rPr>
                <w:rStyle w:val="Hyperlink"/>
                <w:noProof/>
              </w:rPr>
              <w:t>Manieren van steunen</w:t>
            </w:r>
            <w:r w:rsidR="00537AFD">
              <w:rPr>
                <w:noProof/>
                <w:webHidden/>
              </w:rPr>
              <w:tab/>
            </w:r>
            <w:r w:rsidR="00537AFD">
              <w:rPr>
                <w:noProof/>
                <w:webHidden/>
              </w:rPr>
              <w:fldChar w:fldCharType="begin"/>
            </w:r>
            <w:r w:rsidR="00537AFD">
              <w:rPr>
                <w:noProof/>
                <w:webHidden/>
              </w:rPr>
              <w:instrText xml:space="preserve"> PAGEREF _Toc776331 \h </w:instrText>
            </w:r>
            <w:r w:rsidR="00537AFD">
              <w:rPr>
                <w:noProof/>
                <w:webHidden/>
              </w:rPr>
            </w:r>
            <w:r w:rsidR="00537AFD">
              <w:rPr>
                <w:noProof/>
                <w:webHidden/>
              </w:rPr>
              <w:fldChar w:fldCharType="separate"/>
            </w:r>
            <w:r w:rsidR="00312AE7">
              <w:rPr>
                <w:noProof/>
                <w:webHidden/>
              </w:rPr>
              <w:t>4</w:t>
            </w:r>
            <w:r w:rsidR="00537AFD">
              <w:rPr>
                <w:noProof/>
                <w:webHidden/>
              </w:rPr>
              <w:fldChar w:fldCharType="end"/>
            </w:r>
          </w:hyperlink>
        </w:p>
        <w:p w14:paraId="5519351A" w14:textId="2CAF8C92" w:rsidR="009C6F88" w:rsidRDefault="009C6F88">
          <w:r>
            <w:rPr>
              <w:b/>
              <w:bCs/>
            </w:rPr>
            <w:fldChar w:fldCharType="end"/>
          </w:r>
        </w:p>
      </w:sdtContent>
    </w:sdt>
    <w:p w14:paraId="1F00D677" w14:textId="77777777" w:rsidR="009C6F88" w:rsidRDefault="009C6F88" w:rsidP="009C6F88">
      <w:pPr>
        <w:pStyle w:val="Geenafstand"/>
        <w:rPr>
          <w:rFonts w:ascii="Arial" w:hAnsi="Arial" w:cs="Arial"/>
          <w:sz w:val="20"/>
          <w:szCs w:val="20"/>
        </w:rPr>
      </w:pPr>
    </w:p>
    <w:p w14:paraId="1CF8A0B9" w14:textId="77777777" w:rsidR="009C6F88" w:rsidRDefault="009C6F88" w:rsidP="009C6F88">
      <w:pPr>
        <w:pStyle w:val="Geenafstand"/>
        <w:rPr>
          <w:rFonts w:ascii="Arial" w:hAnsi="Arial" w:cs="Arial"/>
          <w:sz w:val="20"/>
          <w:szCs w:val="20"/>
        </w:rPr>
      </w:pPr>
    </w:p>
    <w:p w14:paraId="5208094E" w14:textId="77777777" w:rsidR="009C6F88" w:rsidRDefault="009C6F88" w:rsidP="009C6F88">
      <w:pPr>
        <w:pStyle w:val="Kop1"/>
      </w:pPr>
      <w:r>
        <w:br w:type="page"/>
      </w:r>
    </w:p>
    <w:p w14:paraId="318C2825" w14:textId="12AEABF8" w:rsidR="00842239" w:rsidRPr="009C6F88" w:rsidRDefault="008E52CC" w:rsidP="009C6F88">
      <w:pPr>
        <w:pStyle w:val="Kop1"/>
      </w:pPr>
      <w:bookmarkStart w:id="0" w:name="_Toc776322"/>
      <w:r w:rsidRPr="009C6F88">
        <w:lastRenderedPageBreak/>
        <w:t>Aanleiding</w:t>
      </w:r>
      <w:bookmarkEnd w:id="0"/>
    </w:p>
    <w:p w14:paraId="68ECD7A0" w14:textId="396BE54B" w:rsidR="0073455A" w:rsidRPr="009C6F88" w:rsidRDefault="0057544C" w:rsidP="009C6F88">
      <w:pPr>
        <w:pStyle w:val="Geenafstand"/>
        <w:rPr>
          <w:rFonts w:ascii="Arial" w:hAnsi="Arial" w:cs="Arial"/>
          <w:sz w:val="20"/>
          <w:szCs w:val="20"/>
        </w:rPr>
      </w:pPr>
      <w:r w:rsidRPr="009C6F88">
        <w:rPr>
          <w:rFonts w:ascii="Arial" w:hAnsi="Arial" w:cs="Arial"/>
          <w:sz w:val="20"/>
          <w:szCs w:val="20"/>
        </w:rPr>
        <w:t>Er zijn situaties van</w:t>
      </w:r>
      <w:r w:rsidR="00322265" w:rsidRPr="009C6F88">
        <w:rPr>
          <w:rFonts w:ascii="Arial" w:hAnsi="Arial" w:cs="Arial"/>
          <w:sz w:val="20"/>
          <w:szCs w:val="20"/>
        </w:rPr>
        <w:t xml:space="preserve"> Nood in Wageningen.</w:t>
      </w:r>
      <w:r w:rsidR="00FC1636" w:rsidRPr="009C6F88">
        <w:rPr>
          <w:rFonts w:ascii="Arial" w:hAnsi="Arial" w:cs="Arial"/>
          <w:sz w:val="20"/>
          <w:szCs w:val="20"/>
        </w:rPr>
        <w:t xml:space="preserve"> Dat gebeurt </w:t>
      </w:r>
      <w:r w:rsidR="006841A5" w:rsidRPr="009C6F88">
        <w:rPr>
          <w:rFonts w:ascii="Arial" w:hAnsi="Arial" w:cs="Arial"/>
          <w:sz w:val="20"/>
          <w:szCs w:val="20"/>
        </w:rPr>
        <w:t xml:space="preserve">bij buitenkerkelijken en </w:t>
      </w:r>
      <w:r w:rsidR="00131300">
        <w:rPr>
          <w:rFonts w:ascii="Arial" w:hAnsi="Arial" w:cs="Arial"/>
          <w:sz w:val="20"/>
          <w:szCs w:val="20"/>
        </w:rPr>
        <w:t>k</w:t>
      </w:r>
      <w:r w:rsidR="006841A5" w:rsidRPr="009C6F88">
        <w:rPr>
          <w:rFonts w:ascii="Arial" w:hAnsi="Arial" w:cs="Arial"/>
          <w:sz w:val="20"/>
          <w:szCs w:val="20"/>
        </w:rPr>
        <w:t>erkelijke gemeenteleden. Vanuit een Christelijke naastenliefde richten wij ons op de buitenkerkelijken.</w:t>
      </w:r>
      <w:r w:rsidR="00322265" w:rsidRPr="009C6F88">
        <w:rPr>
          <w:rFonts w:ascii="Arial" w:hAnsi="Arial" w:cs="Arial"/>
          <w:sz w:val="20"/>
          <w:szCs w:val="20"/>
        </w:rPr>
        <w:t xml:space="preserve"> Kerkelijke gemeenteleden worden door de eigen diaconie geholpen. </w:t>
      </w:r>
      <w:r w:rsidR="008E52CC" w:rsidRPr="009C6F88">
        <w:rPr>
          <w:rFonts w:ascii="Arial" w:hAnsi="Arial" w:cs="Arial"/>
          <w:sz w:val="20"/>
          <w:szCs w:val="20"/>
        </w:rPr>
        <w:t xml:space="preserve">De oprichters slaan de handen in één om de gezamenlijke diaconale activiteiten te bundelen. De oprichters zijn de Protestantse Gemeente te Wageningen, Nederlands Gereformeerde Kerk, Gereformeerde Kerk vrijgemaakt, De Arboretumkerk, Salem genootschap en </w:t>
      </w:r>
      <w:r w:rsidR="0073455A" w:rsidRPr="009C6F88">
        <w:rPr>
          <w:rFonts w:ascii="Arial" w:hAnsi="Arial" w:cs="Arial"/>
          <w:sz w:val="20"/>
          <w:szCs w:val="20"/>
        </w:rPr>
        <w:t>Vineyard genootschap</w:t>
      </w:r>
      <w:r w:rsidR="00322265" w:rsidRPr="009C6F88">
        <w:rPr>
          <w:rFonts w:ascii="Arial" w:hAnsi="Arial" w:cs="Arial"/>
          <w:sz w:val="20"/>
          <w:szCs w:val="20"/>
        </w:rPr>
        <w:t xml:space="preserve">. </w:t>
      </w:r>
      <w:r w:rsidR="0073455A" w:rsidRPr="009C6F88">
        <w:rPr>
          <w:rFonts w:ascii="Arial" w:hAnsi="Arial" w:cs="Arial"/>
          <w:sz w:val="20"/>
          <w:szCs w:val="20"/>
        </w:rPr>
        <w:t xml:space="preserve"> Zij hebben besloten om de gezamenlijke activiteiten te bundelen en onder te brengen in een </w:t>
      </w:r>
      <w:r w:rsidR="006841A5" w:rsidRPr="009C6F88">
        <w:rPr>
          <w:rFonts w:ascii="Arial" w:hAnsi="Arial" w:cs="Arial"/>
          <w:sz w:val="20"/>
          <w:szCs w:val="20"/>
        </w:rPr>
        <w:t>ANBI-stichting</w:t>
      </w:r>
      <w:r w:rsidR="0073455A" w:rsidRPr="009C6F88">
        <w:rPr>
          <w:rFonts w:ascii="Arial" w:hAnsi="Arial" w:cs="Arial"/>
          <w:sz w:val="20"/>
          <w:szCs w:val="20"/>
        </w:rPr>
        <w:t>.</w:t>
      </w:r>
    </w:p>
    <w:p w14:paraId="6118FA34" w14:textId="77777777" w:rsidR="0073455A" w:rsidRPr="009C6F88" w:rsidRDefault="0073455A" w:rsidP="009C6F88">
      <w:pPr>
        <w:pStyle w:val="Geenafstand"/>
        <w:rPr>
          <w:rFonts w:ascii="Arial" w:hAnsi="Arial" w:cs="Arial"/>
          <w:sz w:val="20"/>
          <w:szCs w:val="20"/>
        </w:rPr>
      </w:pPr>
    </w:p>
    <w:p w14:paraId="16437802" w14:textId="77777777" w:rsidR="0073455A" w:rsidRPr="009C6F88" w:rsidRDefault="0073455A" w:rsidP="009C6F88">
      <w:pPr>
        <w:pStyle w:val="Kop1"/>
      </w:pPr>
      <w:bookmarkStart w:id="1" w:name="_Toc776323"/>
      <w:r w:rsidRPr="009C6F88">
        <w:t>Doelstelling</w:t>
      </w:r>
      <w:bookmarkEnd w:id="1"/>
    </w:p>
    <w:p w14:paraId="6FA82CBF" w14:textId="77777777" w:rsidR="009C6F88" w:rsidRDefault="00AE62E8" w:rsidP="009C6F88">
      <w:pPr>
        <w:pStyle w:val="Geenafstand"/>
        <w:rPr>
          <w:rFonts w:ascii="Arial" w:hAnsi="Arial" w:cs="Arial"/>
          <w:sz w:val="20"/>
          <w:szCs w:val="20"/>
        </w:rPr>
      </w:pPr>
      <w:r w:rsidRPr="009C6F88">
        <w:rPr>
          <w:rFonts w:ascii="Arial" w:hAnsi="Arial" w:cs="Arial"/>
          <w:sz w:val="20"/>
          <w:szCs w:val="20"/>
        </w:rPr>
        <w:t xml:space="preserve">De stichting heeft als doel: </w:t>
      </w:r>
    </w:p>
    <w:p w14:paraId="355F9368" w14:textId="0281F882" w:rsidR="00AE62E8" w:rsidRPr="009C6F88" w:rsidRDefault="009C6F88" w:rsidP="009C6F88">
      <w:pPr>
        <w:pStyle w:val="Geenafstand"/>
        <w:numPr>
          <w:ilvl w:val="0"/>
          <w:numId w:val="12"/>
        </w:numPr>
        <w:rPr>
          <w:rFonts w:ascii="Arial" w:hAnsi="Arial" w:cs="Arial"/>
          <w:sz w:val="20"/>
          <w:szCs w:val="20"/>
        </w:rPr>
      </w:pPr>
      <w:r>
        <w:rPr>
          <w:rFonts w:ascii="Arial" w:hAnsi="Arial" w:cs="Arial"/>
          <w:sz w:val="20"/>
          <w:szCs w:val="20"/>
        </w:rPr>
        <w:t>H</w:t>
      </w:r>
      <w:r w:rsidR="00AE62E8" w:rsidRPr="009C6F88">
        <w:rPr>
          <w:rFonts w:ascii="Arial" w:hAnsi="Arial" w:cs="Arial"/>
          <w:sz w:val="20"/>
          <w:szCs w:val="20"/>
        </w:rPr>
        <w:t>et bieden van (financiële) hulp, zorg en ondersteuning in situaties van nood en armoede uit een oogpunt van christelijke naastenliefde, in het bijzonder aan natuurlijke personen die om welke reden dan ook in (financiële) nood verkeren of dreigen te raken en het verrichten van al wat hiermee verband houdt of daartoe bevorderlijk kan zijn</w:t>
      </w:r>
      <w:r>
        <w:rPr>
          <w:rFonts w:ascii="Arial" w:hAnsi="Arial" w:cs="Arial"/>
          <w:sz w:val="20"/>
          <w:szCs w:val="20"/>
        </w:rPr>
        <w:t>.</w:t>
      </w:r>
    </w:p>
    <w:p w14:paraId="2EA6DCD7" w14:textId="1B8286CF" w:rsidR="00AE62E8" w:rsidRPr="009C6F88" w:rsidRDefault="00AE62E8" w:rsidP="009C6F88">
      <w:pPr>
        <w:pStyle w:val="Geenafstand"/>
        <w:rPr>
          <w:rFonts w:ascii="Arial" w:hAnsi="Arial" w:cs="Arial"/>
          <w:sz w:val="20"/>
          <w:szCs w:val="20"/>
        </w:rPr>
      </w:pPr>
      <w:r w:rsidRPr="009C6F88">
        <w:rPr>
          <w:rFonts w:ascii="Arial" w:hAnsi="Arial" w:cs="Arial"/>
          <w:sz w:val="20"/>
          <w:szCs w:val="20"/>
        </w:rPr>
        <w:t xml:space="preserve">De stichting tracht haar doel onder meer te bereiken door: </w:t>
      </w:r>
    </w:p>
    <w:p w14:paraId="5272F8B3" w14:textId="6FB83FA6" w:rsidR="00AE62E8" w:rsidRPr="009C6F88" w:rsidRDefault="00AE62E8" w:rsidP="009C6F88">
      <w:pPr>
        <w:pStyle w:val="Geenafstand"/>
        <w:numPr>
          <w:ilvl w:val="0"/>
          <w:numId w:val="12"/>
        </w:numPr>
        <w:rPr>
          <w:rFonts w:ascii="Arial" w:hAnsi="Arial" w:cs="Arial"/>
          <w:sz w:val="20"/>
          <w:szCs w:val="20"/>
        </w:rPr>
      </w:pPr>
      <w:r w:rsidRPr="009C6F88">
        <w:rPr>
          <w:rFonts w:ascii="Arial" w:hAnsi="Arial" w:cs="Arial"/>
          <w:sz w:val="20"/>
          <w:szCs w:val="20"/>
        </w:rPr>
        <w:t>Het geven van een financiële bijdrage als gift of lening, ondersteuning in natura of anderszins, alles binnen de voorwaarden en richtlijnen zoals vastgelegd in het Reglement.</w:t>
      </w:r>
    </w:p>
    <w:p w14:paraId="1FBBC7A4" w14:textId="77777777" w:rsidR="00AE62E8" w:rsidRPr="009C6F88" w:rsidRDefault="00AE62E8" w:rsidP="009C6F88">
      <w:pPr>
        <w:pStyle w:val="Geenafstand"/>
        <w:numPr>
          <w:ilvl w:val="0"/>
          <w:numId w:val="12"/>
        </w:numPr>
        <w:rPr>
          <w:rFonts w:ascii="Arial" w:hAnsi="Arial" w:cs="Arial"/>
          <w:sz w:val="20"/>
          <w:szCs w:val="20"/>
        </w:rPr>
      </w:pPr>
      <w:r w:rsidRPr="009C6F88">
        <w:rPr>
          <w:rFonts w:ascii="Arial" w:hAnsi="Arial" w:cs="Arial"/>
          <w:sz w:val="20"/>
          <w:szCs w:val="20"/>
        </w:rPr>
        <w:t xml:space="preserve">Fondsenwerving </w:t>
      </w:r>
    </w:p>
    <w:p w14:paraId="01E6A58A" w14:textId="77777777" w:rsidR="00AE62E8" w:rsidRPr="009C6F88" w:rsidRDefault="00AE62E8" w:rsidP="009C6F88">
      <w:pPr>
        <w:pStyle w:val="Geenafstand"/>
        <w:numPr>
          <w:ilvl w:val="0"/>
          <w:numId w:val="12"/>
        </w:numPr>
        <w:rPr>
          <w:rFonts w:ascii="Arial" w:hAnsi="Arial" w:cs="Arial"/>
          <w:sz w:val="20"/>
          <w:szCs w:val="20"/>
        </w:rPr>
      </w:pPr>
      <w:r w:rsidRPr="009C6F88">
        <w:rPr>
          <w:rFonts w:ascii="Arial" w:hAnsi="Arial" w:cs="Arial"/>
          <w:sz w:val="20"/>
          <w:szCs w:val="20"/>
        </w:rPr>
        <w:t xml:space="preserve">Het bevorderen en uitvoeren van interkerkelijke diaconale activiteiten </w:t>
      </w:r>
    </w:p>
    <w:p w14:paraId="560EA76F" w14:textId="77777777" w:rsidR="009C6F88" w:rsidRPr="009C6F88" w:rsidRDefault="00AE62E8" w:rsidP="009C6F88">
      <w:pPr>
        <w:pStyle w:val="Geenafstand"/>
        <w:numPr>
          <w:ilvl w:val="0"/>
          <w:numId w:val="12"/>
        </w:numPr>
        <w:rPr>
          <w:rFonts w:ascii="Arial" w:hAnsi="Arial" w:cs="Arial"/>
          <w:bCs/>
          <w:sz w:val="20"/>
          <w:szCs w:val="20"/>
        </w:rPr>
      </w:pPr>
      <w:r w:rsidRPr="009C6F88">
        <w:rPr>
          <w:rFonts w:ascii="Arial" w:hAnsi="Arial" w:cs="Arial"/>
          <w:sz w:val="20"/>
          <w:szCs w:val="20"/>
        </w:rPr>
        <w:t>Bouwen aan een netwerk van organisaties die zich onder andere bezighouden met armoedebestrijding</w:t>
      </w:r>
    </w:p>
    <w:p w14:paraId="08695323" w14:textId="3BBB5EDA" w:rsidR="00AE62E8" w:rsidRPr="009C6F88" w:rsidRDefault="00AE62E8" w:rsidP="009C6F88">
      <w:pPr>
        <w:pStyle w:val="Geenafstand"/>
        <w:numPr>
          <w:ilvl w:val="0"/>
          <w:numId w:val="12"/>
        </w:numPr>
        <w:rPr>
          <w:rFonts w:ascii="Arial" w:hAnsi="Arial" w:cs="Arial"/>
          <w:bCs/>
          <w:sz w:val="20"/>
          <w:szCs w:val="20"/>
        </w:rPr>
      </w:pPr>
      <w:r w:rsidRPr="009C6F88">
        <w:rPr>
          <w:rFonts w:ascii="Arial" w:hAnsi="Arial" w:cs="Arial"/>
          <w:sz w:val="20"/>
          <w:szCs w:val="20"/>
        </w:rPr>
        <w:t>Naamsbekendheid te bevorderen</w:t>
      </w:r>
      <w:r w:rsidR="009C6F88">
        <w:rPr>
          <w:rFonts w:ascii="Arial" w:hAnsi="Arial" w:cs="Arial"/>
          <w:sz w:val="20"/>
          <w:szCs w:val="20"/>
        </w:rPr>
        <w:t>.</w:t>
      </w:r>
      <w:r w:rsidRPr="009C6F88">
        <w:rPr>
          <w:rFonts w:ascii="Arial" w:hAnsi="Arial" w:cs="Arial"/>
          <w:sz w:val="20"/>
          <w:szCs w:val="20"/>
        </w:rPr>
        <w:t xml:space="preserve"> </w:t>
      </w:r>
    </w:p>
    <w:p w14:paraId="4BA71B71" w14:textId="46F5543C" w:rsidR="00AE62E8" w:rsidRPr="009C6F88" w:rsidRDefault="00AE62E8" w:rsidP="009C6F88">
      <w:pPr>
        <w:pStyle w:val="Geenafstand"/>
        <w:rPr>
          <w:rFonts w:ascii="Arial" w:hAnsi="Arial" w:cs="Arial"/>
          <w:sz w:val="20"/>
          <w:szCs w:val="20"/>
        </w:rPr>
      </w:pPr>
    </w:p>
    <w:p w14:paraId="46154A64" w14:textId="77777777" w:rsidR="00A736E9" w:rsidRPr="009C6F88" w:rsidRDefault="00A736E9" w:rsidP="009C6F88">
      <w:pPr>
        <w:pStyle w:val="Kop1"/>
      </w:pPr>
      <w:bookmarkStart w:id="2" w:name="_Toc776324"/>
      <w:r w:rsidRPr="009C6F88">
        <w:t>Organisatie</w:t>
      </w:r>
      <w:bookmarkEnd w:id="2"/>
    </w:p>
    <w:p w14:paraId="39D3C8F4" w14:textId="5C4A153A" w:rsidR="00A736E9" w:rsidRPr="009C6F88" w:rsidRDefault="00A736E9" w:rsidP="009C6F88">
      <w:pPr>
        <w:pStyle w:val="Geenafstand"/>
        <w:rPr>
          <w:rFonts w:ascii="Arial" w:hAnsi="Arial" w:cs="Arial"/>
          <w:sz w:val="20"/>
          <w:szCs w:val="20"/>
        </w:rPr>
      </w:pPr>
      <w:r w:rsidRPr="009C6F88">
        <w:rPr>
          <w:rFonts w:ascii="Arial" w:hAnsi="Arial" w:cs="Arial"/>
          <w:sz w:val="20"/>
          <w:szCs w:val="20"/>
        </w:rPr>
        <w:t xml:space="preserve">Het bestuur bestaat </w:t>
      </w:r>
      <w:r w:rsidR="009C6F88">
        <w:rPr>
          <w:rFonts w:ascii="Arial" w:hAnsi="Arial" w:cs="Arial"/>
          <w:sz w:val="20"/>
          <w:szCs w:val="20"/>
        </w:rPr>
        <w:t xml:space="preserve">in </w:t>
      </w:r>
      <w:r w:rsidR="003910A8">
        <w:rPr>
          <w:rFonts w:ascii="Arial" w:hAnsi="Arial" w:cs="Arial"/>
          <w:sz w:val="20"/>
          <w:szCs w:val="20"/>
        </w:rPr>
        <w:t xml:space="preserve">2022 </w:t>
      </w:r>
      <w:r w:rsidRPr="009C6F88">
        <w:rPr>
          <w:rFonts w:ascii="Arial" w:hAnsi="Arial" w:cs="Arial"/>
          <w:sz w:val="20"/>
          <w:szCs w:val="20"/>
        </w:rPr>
        <w:t>uit:</w:t>
      </w:r>
    </w:p>
    <w:p w14:paraId="0CD0FE54" w14:textId="76DA7D53" w:rsidR="00A736E9" w:rsidRPr="009C6F88" w:rsidRDefault="00DD7D35" w:rsidP="009C6F88">
      <w:pPr>
        <w:pStyle w:val="Geenafstand"/>
        <w:numPr>
          <w:ilvl w:val="0"/>
          <w:numId w:val="10"/>
        </w:numPr>
        <w:rPr>
          <w:rFonts w:ascii="Arial" w:hAnsi="Arial" w:cs="Arial"/>
          <w:sz w:val="20"/>
          <w:szCs w:val="20"/>
        </w:rPr>
      </w:pPr>
      <w:r>
        <w:rPr>
          <w:rFonts w:ascii="Arial" w:hAnsi="Arial" w:cs="Arial"/>
          <w:sz w:val="20"/>
          <w:szCs w:val="20"/>
        </w:rPr>
        <w:t>Harm Smit</w:t>
      </w:r>
      <w:r w:rsidR="009C6F88">
        <w:rPr>
          <w:rFonts w:ascii="Arial" w:hAnsi="Arial" w:cs="Arial"/>
          <w:sz w:val="20"/>
          <w:szCs w:val="20"/>
        </w:rPr>
        <w:t>, voorzitter</w:t>
      </w:r>
    </w:p>
    <w:p w14:paraId="30DC65A4" w14:textId="5A6E8DD9" w:rsidR="003910A8" w:rsidRDefault="003910A8" w:rsidP="009C6F88">
      <w:pPr>
        <w:pStyle w:val="Geenafstand"/>
        <w:numPr>
          <w:ilvl w:val="0"/>
          <w:numId w:val="10"/>
        </w:numPr>
        <w:rPr>
          <w:rFonts w:ascii="Arial" w:hAnsi="Arial" w:cs="Arial"/>
          <w:sz w:val="20"/>
          <w:szCs w:val="20"/>
        </w:rPr>
      </w:pPr>
      <w:r>
        <w:rPr>
          <w:rFonts w:ascii="Arial" w:hAnsi="Arial" w:cs="Arial"/>
          <w:sz w:val="20"/>
          <w:szCs w:val="20"/>
        </w:rPr>
        <w:t>Vacant, secretaris</w:t>
      </w:r>
    </w:p>
    <w:p w14:paraId="116899DD" w14:textId="748858B1" w:rsidR="00A736E9" w:rsidRPr="009C6F88" w:rsidRDefault="00A736E9" w:rsidP="009C6F88">
      <w:pPr>
        <w:pStyle w:val="Geenafstand"/>
        <w:numPr>
          <w:ilvl w:val="0"/>
          <w:numId w:val="10"/>
        </w:numPr>
        <w:rPr>
          <w:rFonts w:ascii="Arial" w:hAnsi="Arial" w:cs="Arial"/>
          <w:sz w:val="20"/>
          <w:szCs w:val="20"/>
        </w:rPr>
      </w:pPr>
      <w:r w:rsidRPr="009C6F88">
        <w:rPr>
          <w:rFonts w:ascii="Arial" w:hAnsi="Arial" w:cs="Arial"/>
          <w:sz w:val="20"/>
          <w:szCs w:val="20"/>
        </w:rPr>
        <w:t xml:space="preserve">Dick </w:t>
      </w:r>
      <w:proofErr w:type="spellStart"/>
      <w:r w:rsidRPr="009C6F88">
        <w:rPr>
          <w:rFonts w:ascii="Arial" w:hAnsi="Arial" w:cs="Arial"/>
          <w:sz w:val="20"/>
          <w:szCs w:val="20"/>
        </w:rPr>
        <w:t>Verkerk</w:t>
      </w:r>
      <w:proofErr w:type="spellEnd"/>
      <w:r w:rsidR="009C6F88">
        <w:rPr>
          <w:rFonts w:ascii="Arial" w:hAnsi="Arial" w:cs="Arial"/>
          <w:sz w:val="20"/>
          <w:szCs w:val="20"/>
        </w:rPr>
        <w:t>, penningmeester</w:t>
      </w:r>
    </w:p>
    <w:p w14:paraId="6D5C8B16" w14:textId="77777777" w:rsidR="00EA0F56" w:rsidRPr="009C6F88" w:rsidRDefault="00EA0F56" w:rsidP="00EA0F56">
      <w:pPr>
        <w:pStyle w:val="Geenafstand"/>
        <w:numPr>
          <w:ilvl w:val="0"/>
          <w:numId w:val="10"/>
        </w:numPr>
        <w:rPr>
          <w:rFonts w:ascii="Arial" w:hAnsi="Arial" w:cs="Arial"/>
          <w:sz w:val="20"/>
          <w:szCs w:val="20"/>
        </w:rPr>
      </w:pPr>
      <w:proofErr w:type="spellStart"/>
      <w:r w:rsidRPr="009C6F88">
        <w:rPr>
          <w:rFonts w:ascii="Arial" w:hAnsi="Arial" w:cs="Arial"/>
          <w:sz w:val="20"/>
          <w:szCs w:val="20"/>
        </w:rPr>
        <w:t>Rikje</w:t>
      </w:r>
      <w:proofErr w:type="spellEnd"/>
      <w:r w:rsidRPr="009C6F88">
        <w:rPr>
          <w:rFonts w:ascii="Arial" w:hAnsi="Arial" w:cs="Arial"/>
          <w:sz w:val="20"/>
          <w:szCs w:val="20"/>
        </w:rPr>
        <w:t xml:space="preserve"> van de Weerd</w:t>
      </w:r>
      <w:r>
        <w:rPr>
          <w:rFonts w:ascii="Arial" w:hAnsi="Arial" w:cs="Arial"/>
          <w:sz w:val="20"/>
          <w:szCs w:val="20"/>
        </w:rPr>
        <w:t>, lid</w:t>
      </w:r>
    </w:p>
    <w:p w14:paraId="535193DB" w14:textId="6EB76907" w:rsidR="00A736E9" w:rsidRPr="009C6F88" w:rsidRDefault="00A736E9" w:rsidP="009C6F88">
      <w:pPr>
        <w:pStyle w:val="Geenafstand"/>
        <w:numPr>
          <w:ilvl w:val="0"/>
          <w:numId w:val="10"/>
        </w:numPr>
        <w:rPr>
          <w:rFonts w:ascii="Arial" w:hAnsi="Arial" w:cs="Arial"/>
          <w:sz w:val="20"/>
          <w:szCs w:val="20"/>
        </w:rPr>
      </w:pPr>
      <w:r w:rsidRPr="009C6F88">
        <w:rPr>
          <w:rFonts w:ascii="Arial" w:hAnsi="Arial" w:cs="Arial"/>
          <w:sz w:val="20"/>
          <w:szCs w:val="20"/>
        </w:rPr>
        <w:t>Frank Goessens</w:t>
      </w:r>
      <w:r w:rsidR="009C6F88">
        <w:rPr>
          <w:rFonts w:ascii="Arial" w:hAnsi="Arial" w:cs="Arial"/>
          <w:sz w:val="20"/>
          <w:szCs w:val="20"/>
        </w:rPr>
        <w:t>, lid</w:t>
      </w:r>
    </w:p>
    <w:p w14:paraId="41B7423D" w14:textId="77777777" w:rsidR="009C6F88" w:rsidRDefault="009C6F88" w:rsidP="009C6F88">
      <w:pPr>
        <w:pStyle w:val="Geenafstand"/>
        <w:rPr>
          <w:rFonts w:ascii="Arial" w:hAnsi="Arial" w:cs="Arial"/>
          <w:sz w:val="20"/>
          <w:szCs w:val="20"/>
        </w:rPr>
      </w:pPr>
    </w:p>
    <w:p w14:paraId="14609C74" w14:textId="7176DEE0" w:rsidR="00A736E9" w:rsidRPr="009C6F88" w:rsidRDefault="00A736E9" w:rsidP="009C6F88">
      <w:pPr>
        <w:pStyle w:val="Geenafstand"/>
        <w:rPr>
          <w:rFonts w:ascii="Arial" w:hAnsi="Arial" w:cs="Arial"/>
          <w:sz w:val="20"/>
          <w:szCs w:val="20"/>
        </w:rPr>
      </w:pPr>
      <w:r w:rsidRPr="009C6F88">
        <w:rPr>
          <w:rFonts w:ascii="Arial" w:hAnsi="Arial" w:cs="Arial"/>
          <w:sz w:val="20"/>
          <w:szCs w:val="20"/>
        </w:rPr>
        <w:t xml:space="preserve">Er is een Raad van Toezicht, die de begroting en jaarrekening </w:t>
      </w:r>
      <w:r w:rsidR="009C6F88">
        <w:rPr>
          <w:rFonts w:ascii="Arial" w:hAnsi="Arial" w:cs="Arial"/>
          <w:sz w:val="20"/>
          <w:szCs w:val="20"/>
        </w:rPr>
        <w:t>vaststelt</w:t>
      </w:r>
      <w:r w:rsidRPr="009C6F88">
        <w:rPr>
          <w:rFonts w:ascii="Arial" w:hAnsi="Arial" w:cs="Arial"/>
          <w:sz w:val="20"/>
          <w:szCs w:val="20"/>
        </w:rPr>
        <w:t>. Verder geeft de Raad van Toezicht gevraagd en ongevraagd advies. De stichting kan ook werkgroepen oprichten. Op dit moment zijn er twee werkgroepen:</w:t>
      </w:r>
    </w:p>
    <w:p w14:paraId="595EC61C" w14:textId="77777777" w:rsidR="00A736E9" w:rsidRPr="009C6F88" w:rsidRDefault="00A736E9" w:rsidP="009C6F88">
      <w:pPr>
        <w:pStyle w:val="Geenafstand"/>
        <w:numPr>
          <w:ilvl w:val="0"/>
          <w:numId w:val="11"/>
        </w:numPr>
        <w:rPr>
          <w:rFonts w:ascii="Arial" w:hAnsi="Arial" w:cs="Arial"/>
          <w:sz w:val="20"/>
          <w:szCs w:val="20"/>
        </w:rPr>
      </w:pPr>
      <w:r w:rsidRPr="009C6F88">
        <w:rPr>
          <w:rFonts w:ascii="Arial" w:hAnsi="Arial" w:cs="Arial"/>
          <w:sz w:val="20"/>
          <w:szCs w:val="20"/>
        </w:rPr>
        <w:t>Werkgroep: Noodfonds Wageningen</w:t>
      </w:r>
    </w:p>
    <w:p w14:paraId="23E31450" w14:textId="77777777" w:rsidR="00A736E9" w:rsidRPr="009C6F88" w:rsidRDefault="00A736E9" w:rsidP="009C6F88">
      <w:pPr>
        <w:pStyle w:val="Geenafstand"/>
        <w:numPr>
          <w:ilvl w:val="0"/>
          <w:numId w:val="11"/>
        </w:numPr>
        <w:rPr>
          <w:rFonts w:ascii="Arial" w:hAnsi="Arial" w:cs="Arial"/>
          <w:sz w:val="20"/>
          <w:szCs w:val="20"/>
        </w:rPr>
      </w:pPr>
      <w:r w:rsidRPr="009C6F88">
        <w:rPr>
          <w:rFonts w:ascii="Arial" w:hAnsi="Arial" w:cs="Arial"/>
          <w:sz w:val="20"/>
          <w:szCs w:val="20"/>
        </w:rPr>
        <w:t>Werkgroep: Vakantiegeld Delen</w:t>
      </w:r>
    </w:p>
    <w:p w14:paraId="4CAD6C1F" w14:textId="4F273206" w:rsidR="00A736E9" w:rsidRDefault="00A736E9" w:rsidP="009C6F88">
      <w:pPr>
        <w:pStyle w:val="Geenafstand"/>
        <w:rPr>
          <w:rFonts w:ascii="Arial" w:hAnsi="Arial" w:cs="Arial"/>
          <w:sz w:val="20"/>
          <w:szCs w:val="20"/>
        </w:rPr>
      </w:pPr>
    </w:p>
    <w:p w14:paraId="0BF653C2" w14:textId="63C58978" w:rsidR="00A736E9" w:rsidRPr="009C6F88" w:rsidRDefault="00A736E9" w:rsidP="009C6F88">
      <w:pPr>
        <w:pStyle w:val="Kop1"/>
      </w:pPr>
      <w:bookmarkStart w:id="3" w:name="_Toc776325"/>
      <w:r w:rsidRPr="009C6F88">
        <w:t>Activiteiten</w:t>
      </w:r>
      <w:bookmarkEnd w:id="3"/>
    </w:p>
    <w:p w14:paraId="2A31AFF6" w14:textId="7A1E534F" w:rsidR="00A736E9" w:rsidRPr="009C6F88" w:rsidRDefault="00A736E9" w:rsidP="009C6F88">
      <w:pPr>
        <w:pStyle w:val="Geenafstand"/>
        <w:rPr>
          <w:rFonts w:ascii="Arial" w:hAnsi="Arial" w:cs="Arial"/>
          <w:sz w:val="20"/>
          <w:szCs w:val="20"/>
        </w:rPr>
      </w:pPr>
      <w:r w:rsidRPr="009C6F88">
        <w:rPr>
          <w:rFonts w:ascii="Arial" w:hAnsi="Arial" w:cs="Arial"/>
          <w:sz w:val="20"/>
          <w:szCs w:val="20"/>
        </w:rPr>
        <w:t>Om haar doelstelling te bereiken onderneemt de stichting de volgende activiteiten:</w:t>
      </w:r>
    </w:p>
    <w:p w14:paraId="4B04D60C" w14:textId="322D0E38" w:rsidR="0051132D" w:rsidRPr="009C6F88" w:rsidRDefault="000D12BB" w:rsidP="009C6F88">
      <w:pPr>
        <w:pStyle w:val="Geenafstand"/>
        <w:numPr>
          <w:ilvl w:val="0"/>
          <w:numId w:val="13"/>
        </w:numPr>
        <w:rPr>
          <w:rFonts w:ascii="Arial" w:hAnsi="Arial" w:cs="Arial"/>
          <w:sz w:val="20"/>
          <w:szCs w:val="20"/>
        </w:rPr>
      </w:pPr>
      <w:r w:rsidRPr="009C6F88">
        <w:rPr>
          <w:rFonts w:ascii="Arial" w:hAnsi="Arial" w:cs="Arial"/>
          <w:sz w:val="20"/>
          <w:szCs w:val="20"/>
        </w:rPr>
        <w:t>We maken ons bekend bij gemeente Wageningen</w:t>
      </w:r>
      <w:r w:rsidR="00157481">
        <w:rPr>
          <w:rFonts w:ascii="Arial" w:hAnsi="Arial" w:cs="Arial"/>
          <w:sz w:val="20"/>
          <w:szCs w:val="20"/>
        </w:rPr>
        <w:t>,</w:t>
      </w:r>
      <w:r w:rsidRPr="009C6F88">
        <w:rPr>
          <w:rFonts w:ascii="Arial" w:hAnsi="Arial" w:cs="Arial"/>
          <w:sz w:val="20"/>
          <w:szCs w:val="20"/>
        </w:rPr>
        <w:t xml:space="preserve"> andere zorgaanbieders en in de kerken</w:t>
      </w:r>
    </w:p>
    <w:p w14:paraId="13945FDB" w14:textId="36C7C4E7" w:rsidR="0051132D" w:rsidRPr="009C6F88" w:rsidRDefault="000D12BB" w:rsidP="009C6F88">
      <w:pPr>
        <w:pStyle w:val="Geenafstand"/>
        <w:numPr>
          <w:ilvl w:val="0"/>
          <w:numId w:val="13"/>
        </w:numPr>
        <w:rPr>
          <w:rFonts w:ascii="Arial" w:hAnsi="Arial" w:cs="Arial"/>
          <w:sz w:val="20"/>
          <w:szCs w:val="20"/>
        </w:rPr>
      </w:pPr>
      <w:r w:rsidRPr="009C6F88">
        <w:rPr>
          <w:rFonts w:ascii="Arial" w:hAnsi="Arial" w:cs="Arial"/>
          <w:sz w:val="20"/>
          <w:szCs w:val="20"/>
        </w:rPr>
        <w:t xml:space="preserve">We zorgen voor een goed bezette </w:t>
      </w:r>
      <w:r w:rsidR="009C6F88">
        <w:rPr>
          <w:rFonts w:ascii="Arial" w:hAnsi="Arial" w:cs="Arial"/>
          <w:sz w:val="20"/>
          <w:szCs w:val="20"/>
        </w:rPr>
        <w:t>W</w:t>
      </w:r>
      <w:r w:rsidRPr="009C6F88">
        <w:rPr>
          <w:rFonts w:ascii="Arial" w:hAnsi="Arial" w:cs="Arial"/>
          <w:sz w:val="20"/>
          <w:szCs w:val="20"/>
        </w:rPr>
        <w:t xml:space="preserve">erkgroep </w:t>
      </w:r>
      <w:r w:rsidR="009C6F88">
        <w:rPr>
          <w:rFonts w:ascii="Arial" w:hAnsi="Arial" w:cs="Arial"/>
          <w:sz w:val="20"/>
          <w:szCs w:val="20"/>
        </w:rPr>
        <w:t>N</w:t>
      </w:r>
      <w:r w:rsidRPr="009C6F88">
        <w:rPr>
          <w:rFonts w:ascii="Arial" w:hAnsi="Arial" w:cs="Arial"/>
          <w:sz w:val="20"/>
          <w:szCs w:val="20"/>
        </w:rPr>
        <w:t>oodfonds met voldoende kennis van zaken</w:t>
      </w:r>
    </w:p>
    <w:p w14:paraId="3E2E11B3" w14:textId="25A5648F" w:rsidR="0051132D" w:rsidRDefault="000D12BB" w:rsidP="009C6F88">
      <w:pPr>
        <w:pStyle w:val="Geenafstand"/>
        <w:numPr>
          <w:ilvl w:val="0"/>
          <w:numId w:val="13"/>
        </w:numPr>
        <w:rPr>
          <w:rFonts w:ascii="Arial" w:hAnsi="Arial" w:cs="Arial"/>
          <w:sz w:val="20"/>
          <w:szCs w:val="20"/>
        </w:rPr>
      </w:pPr>
      <w:r w:rsidRPr="009C6F88">
        <w:rPr>
          <w:rFonts w:ascii="Arial" w:hAnsi="Arial" w:cs="Arial"/>
          <w:sz w:val="20"/>
          <w:szCs w:val="20"/>
        </w:rPr>
        <w:t xml:space="preserve">We faciliteren de </w:t>
      </w:r>
      <w:r w:rsidR="009C6F88">
        <w:rPr>
          <w:rFonts w:ascii="Arial" w:hAnsi="Arial" w:cs="Arial"/>
          <w:sz w:val="20"/>
          <w:szCs w:val="20"/>
        </w:rPr>
        <w:t>W</w:t>
      </w:r>
      <w:r w:rsidRPr="009C6F88">
        <w:rPr>
          <w:rFonts w:ascii="Arial" w:hAnsi="Arial" w:cs="Arial"/>
          <w:sz w:val="20"/>
          <w:szCs w:val="20"/>
        </w:rPr>
        <w:t xml:space="preserve">erkgroep </w:t>
      </w:r>
      <w:r w:rsidR="009C6F88">
        <w:rPr>
          <w:rFonts w:ascii="Arial" w:hAnsi="Arial" w:cs="Arial"/>
          <w:sz w:val="20"/>
          <w:szCs w:val="20"/>
        </w:rPr>
        <w:t>N</w:t>
      </w:r>
      <w:r w:rsidRPr="009C6F88">
        <w:rPr>
          <w:rFonts w:ascii="Arial" w:hAnsi="Arial" w:cs="Arial"/>
          <w:sz w:val="20"/>
          <w:szCs w:val="20"/>
        </w:rPr>
        <w:t>oodfonds om aan de slag te gaan en te blijven met de opgestelde visie en werkwijze</w:t>
      </w:r>
    </w:p>
    <w:p w14:paraId="550F7A12" w14:textId="3D123A88" w:rsidR="004C2034" w:rsidRPr="009C6F88" w:rsidRDefault="004C2034" w:rsidP="009C6F88">
      <w:pPr>
        <w:pStyle w:val="Geenafstand"/>
        <w:numPr>
          <w:ilvl w:val="0"/>
          <w:numId w:val="13"/>
        </w:numPr>
        <w:rPr>
          <w:rFonts w:ascii="Arial" w:hAnsi="Arial" w:cs="Arial"/>
          <w:sz w:val="20"/>
          <w:szCs w:val="20"/>
        </w:rPr>
      </w:pPr>
      <w:r>
        <w:rPr>
          <w:rFonts w:ascii="Arial" w:hAnsi="Arial" w:cs="Arial"/>
          <w:sz w:val="20"/>
          <w:szCs w:val="20"/>
        </w:rPr>
        <w:t xml:space="preserve">We maken </w:t>
      </w:r>
      <w:r w:rsidR="00017842">
        <w:rPr>
          <w:rFonts w:ascii="Arial" w:hAnsi="Arial" w:cs="Arial"/>
          <w:sz w:val="20"/>
          <w:szCs w:val="20"/>
        </w:rPr>
        <w:t>Noodfonds Wageningen</w:t>
      </w:r>
      <w:r>
        <w:rPr>
          <w:rFonts w:ascii="Arial" w:hAnsi="Arial" w:cs="Arial"/>
          <w:sz w:val="20"/>
          <w:szCs w:val="20"/>
        </w:rPr>
        <w:t xml:space="preserve"> bekend via </w:t>
      </w:r>
      <w:r w:rsidR="00EA0F56">
        <w:rPr>
          <w:rFonts w:ascii="Arial" w:hAnsi="Arial" w:cs="Arial"/>
          <w:sz w:val="20"/>
          <w:szCs w:val="20"/>
        </w:rPr>
        <w:t xml:space="preserve">diaconaal platform, </w:t>
      </w:r>
      <w:proofErr w:type="spellStart"/>
      <w:r w:rsidR="00EA0F56">
        <w:rPr>
          <w:rFonts w:ascii="Arial" w:hAnsi="Arial" w:cs="Arial"/>
          <w:sz w:val="20"/>
          <w:szCs w:val="20"/>
        </w:rPr>
        <w:t>Kerknet</w:t>
      </w:r>
      <w:proofErr w:type="spellEnd"/>
      <w:r w:rsidR="00EA0F56">
        <w:rPr>
          <w:rFonts w:ascii="Arial" w:hAnsi="Arial" w:cs="Arial"/>
          <w:sz w:val="20"/>
          <w:szCs w:val="20"/>
        </w:rPr>
        <w:t xml:space="preserve"> en andere interkerkelijke informatiekanalen</w:t>
      </w:r>
    </w:p>
    <w:p w14:paraId="68BA1DC6" w14:textId="6ACA8EB7" w:rsidR="006A381A" w:rsidRPr="009C6F88" w:rsidRDefault="006A381A" w:rsidP="009C6F88">
      <w:pPr>
        <w:pStyle w:val="Geenafstand"/>
        <w:numPr>
          <w:ilvl w:val="0"/>
          <w:numId w:val="13"/>
        </w:numPr>
        <w:rPr>
          <w:rFonts w:ascii="Arial" w:hAnsi="Arial" w:cs="Arial"/>
          <w:sz w:val="20"/>
          <w:szCs w:val="20"/>
        </w:rPr>
      </w:pPr>
      <w:r w:rsidRPr="009C6F88">
        <w:rPr>
          <w:rFonts w:ascii="Arial" w:hAnsi="Arial" w:cs="Arial"/>
          <w:sz w:val="20"/>
          <w:szCs w:val="20"/>
        </w:rPr>
        <w:t xml:space="preserve">We bieden een platform aan andere werkgroepen, Op dit moment aan de </w:t>
      </w:r>
      <w:r w:rsidR="009C6F88">
        <w:rPr>
          <w:rFonts w:ascii="Arial" w:hAnsi="Arial" w:cs="Arial"/>
          <w:sz w:val="20"/>
          <w:szCs w:val="20"/>
        </w:rPr>
        <w:t>W</w:t>
      </w:r>
      <w:r w:rsidRPr="009C6F88">
        <w:rPr>
          <w:rFonts w:ascii="Arial" w:hAnsi="Arial" w:cs="Arial"/>
          <w:sz w:val="20"/>
          <w:szCs w:val="20"/>
        </w:rPr>
        <w:t xml:space="preserve">erkgroep </w:t>
      </w:r>
      <w:r w:rsidR="009C6F88">
        <w:rPr>
          <w:rFonts w:ascii="Arial" w:hAnsi="Arial" w:cs="Arial"/>
          <w:sz w:val="20"/>
          <w:szCs w:val="20"/>
        </w:rPr>
        <w:t>V</w:t>
      </w:r>
      <w:r w:rsidRPr="009C6F88">
        <w:rPr>
          <w:rFonts w:ascii="Arial" w:hAnsi="Arial" w:cs="Arial"/>
          <w:sz w:val="20"/>
          <w:szCs w:val="20"/>
        </w:rPr>
        <w:t xml:space="preserve">akantiegeld </w:t>
      </w:r>
      <w:r w:rsidR="009C6F88">
        <w:rPr>
          <w:rFonts w:ascii="Arial" w:hAnsi="Arial" w:cs="Arial"/>
          <w:sz w:val="20"/>
          <w:szCs w:val="20"/>
        </w:rPr>
        <w:t>D</w:t>
      </w:r>
      <w:r w:rsidRPr="009C6F88">
        <w:rPr>
          <w:rFonts w:ascii="Arial" w:hAnsi="Arial" w:cs="Arial"/>
          <w:sz w:val="20"/>
          <w:szCs w:val="20"/>
        </w:rPr>
        <w:t>elen</w:t>
      </w:r>
    </w:p>
    <w:p w14:paraId="0869E243" w14:textId="14BE4809" w:rsidR="0051132D" w:rsidRPr="009C6F88" w:rsidRDefault="000D12BB" w:rsidP="009C6F88">
      <w:pPr>
        <w:pStyle w:val="Geenafstand"/>
        <w:numPr>
          <w:ilvl w:val="0"/>
          <w:numId w:val="13"/>
        </w:numPr>
        <w:rPr>
          <w:rFonts w:ascii="Arial" w:hAnsi="Arial" w:cs="Arial"/>
          <w:sz w:val="20"/>
          <w:szCs w:val="20"/>
        </w:rPr>
      </w:pPr>
      <w:r w:rsidRPr="009C6F88">
        <w:rPr>
          <w:rFonts w:ascii="Arial" w:hAnsi="Arial" w:cs="Arial"/>
          <w:sz w:val="20"/>
          <w:szCs w:val="20"/>
        </w:rPr>
        <w:t xml:space="preserve">We organiseren </w:t>
      </w:r>
      <w:r w:rsidR="00157481">
        <w:rPr>
          <w:rFonts w:ascii="Arial" w:hAnsi="Arial" w:cs="Arial"/>
          <w:sz w:val="20"/>
          <w:szCs w:val="20"/>
        </w:rPr>
        <w:t>in februari 2022</w:t>
      </w:r>
      <w:r w:rsidR="00DD7D35">
        <w:rPr>
          <w:rFonts w:ascii="Arial" w:hAnsi="Arial" w:cs="Arial"/>
          <w:sz w:val="20"/>
          <w:szCs w:val="20"/>
        </w:rPr>
        <w:t xml:space="preserve"> een </w:t>
      </w:r>
      <w:r w:rsidRPr="009C6F88">
        <w:rPr>
          <w:rFonts w:ascii="Arial" w:hAnsi="Arial" w:cs="Arial"/>
          <w:sz w:val="20"/>
          <w:szCs w:val="20"/>
        </w:rPr>
        <w:t>gezamenlijk bezinningsmoment</w:t>
      </w:r>
      <w:r w:rsidR="00DD7D35">
        <w:rPr>
          <w:rFonts w:ascii="Arial" w:hAnsi="Arial" w:cs="Arial"/>
          <w:sz w:val="20"/>
          <w:szCs w:val="20"/>
        </w:rPr>
        <w:t>.</w:t>
      </w:r>
    </w:p>
    <w:p w14:paraId="6119DCD6" w14:textId="35336191" w:rsidR="0051132D" w:rsidRDefault="000D12BB" w:rsidP="009C6F88">
      <w:pPr>
        <w:pStyle w:val="Geenafstand"/>
        <w:numPr>
          <w:ilvl w:val="0"/>
          <w:numId w:val="13"/>
        </w:numPr>
        <w:rPr>
          <w:rFonts w:ascii="Arial" w:hAnsi="Arial" w:cs="Arial"/>
          <w:sz w:val="20"/>
          <w:szCs w:val="20"/>
        </w:rPr>
      </w:pPr>
      <w:r w:rsidRPr="009C6F88">
        <w:rPr>
          <w:rFonts w:ascii="Arial" w:hAnsi="Arial" w:cs="Arial"/>
          <w:sz w:val="20"/>
          <w:szCs w:val="20"/>
        </w:rPr>
        <w:t>We zetten een praktische, doelmatige, goed vindbare, helder omschreven organisatie op en werken aan externe fondsenwerving.</w:t>
      </w:r>
    </w:p>
    <w:p w14:paraId="0F32CB73" w14:textId="00472453" w:rsidR="003910A8" w:rsidRPr="009C6F88" w:rsidRDefault="00157481" w:rsidP="009C6F88">
      <w:pPr>
        <w:pStyle w:val="Geenafstand"/>
        <w:numPr>
          <w:ilvl w:val="0"/>
          <w:numId w:val="13"/>
        </w:numPr>
        <w:rPr>
          <w:rFonts w:ascii="Arial" w:hAnsi="Arial" w:cs="Arial"/>
          <w:sz w:val="20"/>
          <w:szCs w:val="20"/>
        </w:rPr>
      </w:pPr>
      <w:r>
        <w:rPr>
          <w:rFonts w:ascii="Arial" w:hAnsi="Arial" w:cs="Arial"/>
          <w:sz w:val="20"/>
          <w:szCs w:val="20"/>
        </w:rPr>
        <w:t>We s</w:t>
      </w:r>
      <w:r w:rsidR="003910A8">
        <w:rPr>
          <w:rFonts w:ascii="Arial" w:hAnsi="Arial" w:cs="Arial"/>
          <w:sz w:val="20"/>
          <w:szCs w:val="20"/>
        </w:rPr>
        <w:t xml:space="preserve">tarten fondswerving bij andere kerkgenootschappen dan de zes kerkgenootschappen die WSIDA/Noodfonds hebben opgericht. </w:t>
      </w:r>
    </w:p>
    <w:p w14:paraId="786EFF8C" w14:textId="3A6EFE8B" w:rsidR="00A736E9" w:rsidRPr="009C6F88" w:rsidRDefault="00A736E9" w:rsidP="009C6F88">
      <w:pPr>
        <w:pStyle w:val="Geenafstand"/>
        <w:rPr>
          <w:rFonts w:ascii="Arial" w:hAnsi="Arial" w:cs="Arial"/>
          <w:sz w:val="20"/>
          <w:szCs w:val="20"/>
        </w:rPr>
      </w:pPr>
    </w:p>
    <w:p w14:paraId="5CDC043D" w14:textId="0E9E49FD" w:rsidR="00F70308" w:rsidRPr="009C6F88" w:rsidRDefault="00F70308" w:rsidP="009C6F88">
      <w:pPr>
        <w:pStyle w:val="Kop1"/>
      </w:pPr>
      <w:bookmarkStart w:id="4" w:name="_Toc776326"/>
      <w:r w:rsidRPr="009C6F88">
        <w:t>Besteding en beheer vermogen</w:t>
      </w:r>
      <w:bookmarkEnd w:id="4"/>
    </w:p>
    <w:p w14:paraId="7F9B6D6D" w14:textId="133FA44F" w:rsidR="00F70308" w:rsidRPr="009C6F88" w:rsidRDefault="005641A6" w:rsidP="009C6F88">
      <w:pPr>
        <w:pStyle w:val="Kop2"/>
      </w:pPr>
      <w:bookmarkStart w:id="5" w:name="_Toc776327"/>
      <w:r w:rsidRPr="009C6F88">
        <w:t>Besteding</w:t>
      </w:r>
      <w:bookmarkEnd w:id="5"/>
    </w:p>
    <w:p w14:paraId="08C1E390" w14:textId="14D95058" w:rsidR="005641A6" w:rsidRDefault="005641A6" w:rsidP="009C6F88">
      <w:pPr>
        <w:pStyle w:val="Geenafstand"/>
        <w:rPr>
          <w:rFonts w:ascii="Arial" w:hAnsi="Arial" w:cs="Arial"/>
          <w:sz w:val="20"/>
          <w:szCs w:val="20"/>
        </w:rPr>
      </w:pPr>
      <w:r w:rsidRPr="009C6F88">
        <w:rPr>
          <w:rFonts w:ascii="Arial" w:hAnsi="Arial" w:cs="Arial"/>
          <w:sz w:val="20"/>
          <w:szCs w:val="20"/>
        </w:rPr>
        <w:t>Het vermogen</w:t>
      </w:r>
      <w:r w:rsidR="00537AFD">
        <w:rPr>
          <w:rFonts w:ascii="Arial" w:hAnsi="Arial" w:cs="Arial"/>
          <w:sz w:val="20"/>
          <w:szCs w:val="20"/>
        </w:rPr>
        <w:t xml:space="preserve">, </w:t>
      </w:r>
      <w:r w:rsidRPr="009C6F88">
        <w:rPr>
          <w:rFonts w:ascii="Arial" w:hAnsi="Arial" w:cs="Arial"/>
          <w:sz w:val="20"/>
          <w:szCs w:val="20"/>
        </w:rPr>
        <w:t>dat wordt opgebouwd</w:t>
      </w:r>
      <w:r w:rsidR="00537AFD">
        <w:rPr>
          <w:rFonts w:ascii="Arial" w:hAnsi="Arial" w:cs="Arial"/>
          <w:sz w:val="20"/>
          <w:szCs w:val="20"/>
        </w:rPr>
        <w:t>,</w:t>
      </w:r>
      <w:r w:rsidRPr="009C6F88">
        <w:rPr>
          <w:rFonts w:ascii="Arial" w:hAnsi="Arial" w:cs="Arial"/>
          <w:sz w:val="20"/>
          <w:szCs w:val="20"/>
        </w:rPr>
        <w:t xml:space="preserve"> wordt besteed aan </w:t>
      </w:r>
      <w:r w:rsidR="00A736E9" w:rsidRPr="009C6F88">
        <w:rPr>
          <w:rFonts w:ascii="Arial" w:hAnsi="Arial" w:cs="Arial"/>
          <w:sz w:val="20"/>
          <w:szCs w:val="20"/>
        </w:rPr>
        <w:t xml:space="preserve">mensen die in financiële </w:t>
      </w:r>
      <w:r w:rsidR="00537AFD">
        <w:rPr>
          <w:rFonts w:ascii="Arial" w:hAnsi="Arial" w:cs="Arial"/>
          <w:sz w:val="20"/>
          <w:szCs w:val="20"/>
        </w:rPr>
        <w:t>n</w:t>
      </w:r>
      <w:r w:rsidR="00A736E9" w:rsidRPr="009C6F88">
        <w:rPr>
          <w:rFonts w:ascii="Arial" w:hAnsi="Arial" w:cs="Arial"/>
          <w:sz w:val="20"/>
          <w:szCs w:val="20"/>
        </w:rPr>
        <w:t xml:space="preserve">ood verkeren. Om te bepalen of mensen in aanmerking komen </w:t>
      </w:r>
      <w:r w:rsidR="00DD7D35">
        <w:rPr>
          <w:rFonts w:ascii="Arial" w:hAnsi="Arial" w:cs="Arial"/>
          <w:sz w:val="20"/>
          <w:szCs w:val="20"/>
        </w:rPr>
        <w:t xml:space="preserve">voor financiële hulp </w:t>
      </w:r>
      <w:r w:rsidR="00A736E9" w:rsidRPr="009C6F88">
        <w:rPr>
          <w:rFonts w:ascii="Arial" w:hAnsi="Arial" w:cs="Arial"/>
          <w:sz w:val="20"/>
          <w:szCs w:val="20"/>
        </w:rPr>
        <w:t>w</w:t>
      </w:r>
      <w:r w:rsidRPr="009C6F88">
        <w:rPr>
          <w:rFonts w:ascii="Arial" w:hAnsi="Arial" w:cs="Arial"/>
          <w:sz w:val="20"/>
          <w:szCs w:val="20"/>
        </w:rPr>
        <w:t xml:space="preserve">orden de </w:t>
      </w:r>
      <w:r w:rsidR="006841A5" w:rsidRPr="009C6F88">
        <w:rPr>
          <w:rFonts w:ascii="Arial" w:hAnsi="Arial" w:cs="Arial"/>
          <w:sz w:val="20"/>
          <w:szCs w:val="20"/>
        </w:rPr>
        <w:t xml:space="preserve">voorwaarden gehanteerd, die </w:t>
      </w:r>
      <w:r w:rsidR="00537AFD">
        <w:rPr>
          <w:rFonts w:ascii="Arial" w:hAnsi="Arial" w:cs="Arial"/>
          <w:sz w:val="20"/>
          <w:szCs w:val="20"/>
        </w:rPr>
        <w:t xml:space="preserve">zijn </w:t>
      </w:r>
      <w:r w:rsidR="006841A5" w:rsidRPr="009C6F88">
        <w:rPr>
          <w:rFonts w:ascii="Arial" w:hAnsi="Arial" w:cs="Arial"/>
          <w:sz w:val="20"/>
          <w:szCs w:val="20"/>
        </w:rPr>
        <w:t xml:space="preserve">geformuleerd in </w:t>
      </w:r>
      <w:r w:rsidR="00537AFD">
        <w:rPr>
          <w:rFonts w:ascii="Arial" w:hAnsi="Arial" w:cs="Arial"/>
          <w:sz w:val="20"/>
          <w:szCs w:val="20"/>
        </w:rPr>
        <w:t xml:space="preserve">het proces en de werkinstructie van de Werkgroep </w:t>
      </w:r>
      <w:r w:rsidR="006841A5" w:rsidRPr="009C6F88">
        <w:rPr>
          <w:rFonts w:ascii="Arial" w:hAnsi="Arial" w:cs="Arial"/>
          <w:sz w:val="20"/>
          <w:szCs w:val="20"/>
        </w:rPr>
        <w:t xml:space="preserve"> Noodfonds</w:t>
      </w:r>
      <w:r w:rsidR="00A736E9" w:rsidRPr="009C6F88">
        <w:rPr>
          <w:rFonts w:ascii="Arial" w:hAnsi="Arial" w:cs="Arial"/>
          <w:sz w:val="20"/>
          <w:szCs w:val="20"/>
        </w:rPr>
        <w:t xml:space="preserve">. De </w:t>
      </w:r>
      <w:r w:rsidR="00537AFD">
        <w:rPr>
          <w:rFonts w:ascii="Arial" w:hAnsi="Arial" w:cs="Arial"/>
          <w:sz w:val="20"/>
          <w:szCs w:val="20"/>
        </w:rPr>
        <w:t>W</w:t>
      </w:r>
      <w:r w:rsidR="00A736E9" w:rsidRPr="009C6F88">
        <w:rPr>
          <w:rFonts w:ascii="Arial" w:hAnsi="Arial" w:cs="Arial"/>
          <w:sz w:val="20"/>
          <w:szCs w:val="20"/>
        </w:rPr>
        <w:t xml:space="preserve">erkgroep </w:t>
      </w:r>
      <w:r w:rsidR="00537AFD">
        <w:rPr>
          <w:rFonts w:ascii="Arial" w:hAnsi="Arial" w:cs="Arial"/>
          <w:sz w:val="20"/>
          <w:szCs w:val="20"/>
        </w:rPr>
        <w:t>V</w:t>
      </w:r>
      <w:r w:rsidR="00A736E9" w:rsidRPr="009C6F88">
        <w:rPr>
          <w:rFonts w:ascii="Arial" w:hAnsi="Arial" w:cs="Arial"/>
          <w:sz w:val="20"/>
          <w:szCs w:val="20"/>
        </w:rPr>
        <w:t xml:space="preserve">akantiegeld </w:t>
      </w:r>
      <w:r w:rsidR="00537AFD">
        <w:rPr>
          <w:rFonts w:ascii="Arial" w:hAnsi="Arial" w:cs="Arial"/>
          <w:sz w:val="20"/>
          <w:szCs w:val="20"/>
        </w:rPr>
        <w:t>D</w:t>
      </w:r>
      <w:r w:rsidR="00A736E9" w:rsidRPr="009C6F88">
        <w:rPr>
          <w:rFonts w:ascii="Arial" w:hAnsi="Arial" w:cs="Arial"/>
          <w:sz w:val="20"/>
          <w:szCs w:val="20"/>
        </w:rPr>
        <w:t>elen heeft een eigen bankrekening en een eigen begroting. Deze werkgroep ontvangt alleen giften welke expliciet voor deze werkgroep bestemd zijn, toekenning vind plaats conform de voorwaarden</w:t>
      </w:r>
      <w:r w:rsidR="006841A5" w:rsidRPr="009C6F88">
        <w:rPr>
          <w:rFonts w:ascii="Arial" w:hAnsi="Arial" w:cs="Arial"/>
          <w:sz w:val="20"/>
          <w:szCs w:val="20"/>
        </w:rPr>
        <w:t xml:space="preserve"> in het Huishoudelijk </w:t>
      </w:r>
      <w:r w:rsidR="00537AFD">
        <w:rPr>
          <w:rFonts w:ascii="Arial" w:hAnsi="Arial" w:cs="Arial"/>
          <w:sz w:val="20"/>
          <w:szCs w:val="20"/>
        </w:rPr>
        <w:t>R</w:t>
      </w:r>
      <w:r w:rsidR="006841A5" w:rsidRPr="009C6F88">
        <w:rPr>
          <w:rFonts w:ascii="Arial" w:hAnsi="Arial" w:cs="Arial"/>
          <w:sz w:val="20"/>
          <w:szCs w:val="20"/>
        </w:rPr>
        <w:t xml:space="preserve">eglement van </w:t>
      </w:r>
      <w:r w:rsidR="00537AFD">
        <w:rPr>
          <w:rFonts w:ascii="Arial" w:hAnsi="Arial" w:cs="Arial"/>
          <w:sz w:val="20"/>
          <w:szCs w:val="20"/>
        </w:rPr>
        <w:t>de Werkgroep V</w:t>
      </w:r>
      <w:r w:rsidR="006841A5" w:rsidRPr="009C6F88">
        <w:rPr>
          <w:rFonts w:ascii="Arial" w:hAnsi="Arial" w:cs="Arial"/>
          <w:sz w:val="20"/>
          <w:szCs w:val="20"/>
        </w:rPr>
        <w:t xml:space="preserve">akantiegeld </w:t>
      </w:r>
      <w:r w:rsidR="00537AFD">
        <w:rPr>
          <w:rFonts w:ascii="Arial" w:hAnsi="Arial" w:cs="Arial"/>
          <w:sz w:val="20"/>
          <w:szCs w:val="20"/>
        </w:rPr>
        <w:t>D</w:t>
      </w:r>
      <w:r w:rsidR="006841A5" w:rsidRPr="009C6F88">
        <w:rPr>
          <w:rFonts w:ascii="Arial" w:hAnsi="Arial" w:cs="Arial"/>
          <w:sz w:val="20"/>
          <w:szCs w:val="20"/>
        </w:rPr>
        <w:t>elen.</w:t>
      </w:r>
    </w:p>
    <w:p w14:paraId="1C7CAFED" w14:textId="77777777" w:rsidR="00537AFD" w:rsidRPr="009C6F88" w:rsidRDefault="00537AFD" w:rsidP="009C6F88">
      <w:pPr>
        <w:pStyle w:val="Geenafstand"/>
        <w:rPr>
          <w:rFonts w:ascii="Arial" w:hAnsi="Arial" w:cs="Arial"/>
          <w:sz w:val="20"/>
          <w:szCs w:val="20"/>
        </w:rPr>
      </w:pPr>
    </w:p>
    <w:p w14:paraId="1143D39F" w14:textId="77777777" w:rsidR="005641A6" w:rsidRPr="009C6F88" w:rsidRDefault="006E75C0" w:rsidP="009C6F88">
      <w:pPr>
        <w:pStyle w:val="Kop2"/>
      </w:pPr>
      <w:bookmarkStart w:id="6" w:name="_Toc776328"/>
      <w:r w:rsidRPr="009C6F88">
        <w:t>Beheer</w:t>
      </w:r>
      <w:bookmarkEnd w:id="6"/>
    </w:p>
    <w:p w14:paraId="721A3919" w14:textId="6D25C290" w:rsidR="006E75C0" w:rsidRPr="009C6F88" w:rsidRDefault="006E75C0" w:rsidP="009C6F88">
      <w:pPr>
        <w:pStyle w:val="Geenafstand"/>
        <w:rPr>
          <w:rFonts w:ascii="Arial" w:hAnsi="Arial" w:cs="Arial"/>
          <w:sz w:val="20"/>
          <w:szCs w:val="20"/>
        </w:rPr>
      </w:pPr>
      <w:r w:rsidRPr="009C6F88">
        <w:rPr>
          <w:rFonts w:ascii="Arial" w:hAnsi="Arial" w:cs="Arial"/>
          <w:sz w:val="20"/>
          <w:szCs w:val="20"/>
        </w:rPr>
        <w:t xml:space="preserve">Het vermogen van WSIDA wordt beheerd door de </w:t>
      </w:r>
      <w:r w:rsidR="00537AFD">
        <w:rPr>
          <w:rFonts w:ascii="Arial" w:hAnsi="Arial" w:cs="Arial"/>
          <w:sz w:val="20"/>
          <w:szCs w:val="20"/>
        </w:rPr>
        <w:t>p</w:t>
      </w:r>
      <w:r w:rsidRPr="009C6F88">
        <w:rPr>
          <w:rFonts w:ascii="Arial" w:hAnsi="Arial" w:cs="Arial"/>
          <w:sz w:val="20"/>
          <w:szCs w:val="20"/>
        </w:rPr>
        <w:t>enningmeester, die verantwoordelijk is voor een correcte, sluitende administratie. De middelen van de stichting worden aangehouden in rekening-courant of op een spaarrekening bij een onder toezicht van een DNB geregistreerde bankinstelling</w:t>
      </w:r>
      <w:r w:rsidR="00537AFD">
        <w:rPr>
          <w:rFonts w:ascii="Arial" w:hAnsi="Arial" w:cs="Arial"/>
          <w:sz w:val="20"/>
          <w:szCs w:val="20"/>
        </w:rPr>
        <w:t xml:space="preserve">. Van beleggen is momenteel geen sprake. Uitgangspunt bij beleggen, als dat wel van toepassing zou zijn is: een afgesproken deel van het vermogen </w:t>
      </w:r>
      <w:r w:rsidRPr="009C6F88">
        <w:rPr>
          <w:rFonts w:ascii="Arial" w:hAnsi="Arial" w:cs="Arial"/>
          <w:sz w:val="20"/>
          <w:szCs w:val="20"/>
        </w:rPr>
        <w:t>word</w:t>
      </w:r>
      <w:r w:rsidR="00537AFD">
        <w:rPr>
          <w:rFonts w:ascii="Arial" w:hAnsi="Arial" w:cs="Arial"/>
          <w:sz w:val="20"/>
          <w:szCs w:val="20"/>
        </w:rPr>
        <w:t xml:space="preserve">t belegd </w:t>
      </w:r>
      <w:r w:rsidRPr="009C6F88">
        <w:rPr>
          <w:rFonts w:ascii="Arial" w:hAnsi="Arial" w:cs="Arial"/>
          <w:sz w:val="20"/>
          <w:szCs w:val="20"/>
        </w:rPr>
        <w:t>volgens een risicomijdend profiel</w:t>
      </w:r>
      <w:r w:rsidR="00537AFD">
        <w:rPr>
          <w:rFonts w:ascii="Arial" w:hAnsi="Arial" w:cs="Arial"/>
          <w:sz w:val="20"/>
          <w:szCs w:val="20"/>
        </w:rPr>
        <w:t xml:space="preserve"> en bijbehorend </w:t>
      </w:r>
      <w:r w:rsidRPr="009C6F88">
        <w:rPr>
          <w:rFonts w:ascii="Arial" w:hAnsi="Arial" w:cs="Arial"/>
          <w:sz w:val="20"/>
          <w:szCs w:val="20"/>
        </w:rPr>
        <w:t>beleggingsbeleid wordt jaarlijks geëvalueerd onder verantwoordelijkheid van het bestuur</w:t>
      </w:r>
      <w:r w:rsidR="00537AFD">
        <w:rPr>
          <w:rFonts w:ascii="Arial" w:hAnsi="Arial" w:cs="Arial"/>
          <w:sz w:val="20"/>
          <w:szCs w:val="20"/>
        </w:rPr>
        <w:t xml:space="preserve"> en eindverantwoordelijkheid van de Raad van Toezicht</w:t>
      </w:r>
      <w:r w:rsidRPr="009C6F88">
        <w:rPr>
          <w:rFonts w:ascii="Arial" w:hAnsi="Arial" w:cs="Arial"/>
          <w:sz w:val="20"/>
          <w:szCs w:val="20"/>
        </w:rPr>
        <w:t>.</w:t>
      </w:r>
    </w:p>
    <w:p w14:paraId="730D7914" w14:textId="77777777" w:rsidR="006E75C0" w:rsidRPr="009C6F88" w:rsidRDefault="006E75C0" w:rsidP="009C6F88">
      <w:pPr>
        <w:pStyle w:val="Kop1"/>
      </w:pPr>
      <w:bookmarkStart w:id="7" w:name="_Toc776329"/>
      <w:r w:rsidRPr="009C6F88">
        <w:t>ANBI</w:t>
      </w:r>
      <w:bookmarkEnd w:id="7"/>
    </w:p>
    <w:p w14:paraId="66EADDFD" w14:textId="17A9359F" w:rsidR="006E75C0" w:rsidRPr="009C6F88" w:rsidRDefault="006E75C0" w:rsidP="009C6F88">
      <w:pPr>
        <w:pStyle w:val="Geenafstand"/>
        <w:rPr>
          <w:rFonts w:ascii="Arial" w:hAnsi="Arial" w:cs="Arial"/>
          <w:sz w:val="20"/>
          <w:szCs w:val="20"/>
        </w:rPr>
      </w:pPr>
      <w:r w:rsidRPr="009C6F88">
        <w:rPr>
          <w:rFonts w:ascii="Arial" w:hAnsi="Arial" w:cs="Arial"/>
          <w:sz w:val="20"/>
          <w:szCs w:val="20"/>
        </w:rPr>
        <w:t xml:space="preserve">De stichting </w:t>
      </w:r>
      <w:r w:rsidR="00537AFD">
        <w:rPr>
          <w:rFonts w:ascii="Arial" w:hAnsi="Arial" w:cs="Arial"/>
          <w:sz w:val="20"/>
          <w:szCs w:val="20"/>
        </w:rPr>
        <w:t xml:space="preserve">heeft de ANBI status verkregen en </w:t>
      </w:r>
      <w:r w:rsidRPr="009C6F88">
        <w:rPr>
          <w:rFonts w:ascii="Arial" w:hAnsi="Arial" w:cs="Arial"/>
          <w:sz w:val="20"/>
          <w:szCs w:val="20"/>
        </w:rPr>
        <w:t xml:space="preserve">streeft </w:t>
      </w:r>
      <w:r w:rsidR="001505E8" w:rsidRPr="009C6F88">
        <w:rPr>
          <w:rFonts w:ascii="Arial" w:hAnsi="Arial" w:cs="Arial"/>
          <w:sz w:val="20"/>
          <w:szCs w:val="20"/>
        </w:rPr>
        <w:t>ernaar</w:t>
      </w:r>
      <w:r w:rsidRPr="009C6F88">
        <w:rPr>
          <w:rFonts w:ascii="Arial" w:hAnsi="Arial" w:cs="Arial"/>
          <w:sz w:val="20"/>
          <w:szCs w:val="20"/>
        </w:rPr>
        <w:t xml:space="preserve"> </w:t>
      </w:r>
      <w:r w:rsidR="00537AFD">
        <w:rPr>
          <w:rFonts w:ascii="Arial" w:hAnsi="Arial" w:cs="Arial"/>
          <w:sz w:val="20"/>
          <w:szCs w:val="20"/>
        </w:rPr>
        <w:t xml:space="preserve">deze te behouden. De wettelijk verplichte activiteiten </w:t>
      </w:r>
      <w:r w:rsidRPr="009C6F88">
        <w:rPr>
          <w:rFonts w:ascii="Arial" w:hAnsi="Arial" w:cs="Arial"/>
          <w:sz w:val="20"/>
          <w:szCs w:val="20"/>
        </w:rPr>
        <w:t>zo</w:t>
      </w:r>
      <w:r w:rsidR="00537AFD">
        <w:rPr>
          <w:rFonts w:ascii="Arial" w:hAnsi="Arial" w:cs="Arial"/>
          <w:sz w:val="20"/>
          <w:szCs w:val="20"/>
        </w:rPr>
        <w:t>als publicatie van dit Beleidsplan met bijbehorende begroting zullen jaarlijks op tijd plaats vinden door het bestuur</w:t>
      </w:r>
      <w:r w:rsidR="00312AE7">
        <w:rPr>
          <w:rFonts w:ascii="Arial" w:hAnsi="Arial" w:cs="Arial"/>
          <w:sz w:val="20"/>
          <w:szCs w:val="20"/>
        </w:rPr>
        <w:t xml:space="preserve"> op de website www.WSIDA.nl </w:t>
      </w:r>
    </w:p>
    <w:p w14:paraId="058AC1E8" w14:textId="77777777" w:rsidR="00A736E9" w:rsidRPr="009C6F88" w:rsidRDefault="00A736E9" w:rsidP="009C6F88">
      <w:pPr>
        <w:pStyle w:val="Kop1"/>
      </w:pPr>
      <w:bookmarkStart w:id="8" w:name="_Toc776330"/>
      <w:r w:rsidRPr="009C6F88">
        <w:t>Fondsenwerving</w:t>
      </w:r>
      <w:bookmarkEnd w:id="8"/>
    </w:p>
    <w:p w14:paraId="373D91C3" w14:textId="7DD8C3A7" w:rsidR="00A736E9" w:rsidRPr="009C6F88" w:rsidRDefault="00A736E9" w:rsidP="009C6F88">
      <w:pPr>
        <w:pStyle w:val="Geenafstand"/>
        <w:rPr>
          <w:rFonts w:ascii="Arial" w:hAnsi="Arial" w:cs="Arial"/>
          <w:sz w:val="20"/>
          <w:szCs w:val="20"/>
        </w:rPr>
      </w:pPr>
      <w:r w:rsidRPr="009C6F88">
        <w:rPr>
          <w:rFonts w:ascii="Arial" w:hAnsi="Arial" w:cs="Arial"/>
          <w:sz w:val="20"/>
          <w:szCs w:val="20"/>
        </w:rPr>
        <w:t xml:space="preserve">Om haar doelstelling te kunnen bereiken, zal er fondsenwerving plaatsvinden. </w:t>
      </w:r>
      <w:r w:rsidR="006A381A" w:rsidRPr="009C6F88">
        <w:rPr>
          <w:rFonts w:ascii="Arial" w:hAnsi="Arial" w:cs="Arial"/>
          <w:sz w:val="20"/>
          <w:szCs w:val="20"/>
        </w:rPr>
        <w:t xml:space="preserve">We richten ons op de volgende </w:t>
      </w:r>
      <w:r w:rsidRPr="009C6F88">
        <w:rPr>
          <w:rFonts w:ascii="Arial" w:hAnsi="Arial" w:cs="Arial"/>
          <w:sz w:val="20"/>
          <w:szCs w:val="20"/>
        </w:rPr>
        <w:t xml:space="preserve">fondsen: </w:t>
      </w:r>
    </w:p>
    <w:p w14:paraId="500DAD52" w14:textId="0E0282E9" w:rsidR="00A736E9" w:rsidRPr="003910A8" w:rsidRDefault="00A736E9" w:rsidP="003910A8">
      <w:pPr>
        <w:pStyle w:val="Lijstalinea"/>
        <w:numPr>
          <w:ilvl w:val="0"/>
          <w:numId w:val="14"/>
        </w:numPr>
        <w:spacing w:after="0"/>
        <w:ind w:left="714" w:hanging="357"/>
        <w:rPr>
          <w:rFonts w:ascii="Arial" w:hAnsi="Arial" w:cs="Arial"/>
          <w:sz w:val="20"/>
          <w:szCs w:val="20"/>
        </w:rPr>
      </w:pPr>
      <w:r w:rsidRPr="003910A8">
        <w:rPr>
          <w:rFonts w:ascii="Arial" w:hAnsi="Arial" w:cs="Arial"/>
          <w:sz w:val="20"/>
          <w:szCs w:val="20"/>
        </w:rPr>
        <w:t>Bijdrage van de deelnemende kerken</w:t>
      </w:r>
      <w:r w:rsidR="003910A8" w:rsidRPr="003910A8">
        <w:rPr>
          <w:rFonts w:ascii="Arial" w:hAnsi="Arial" w:cs="Arial"/>
          <w:sz w:val="20"/>
          <w:szCs w:val="20"/>
        </w:rPr>
        <w:t>, waarbij we inzetten op een grotere deelname dan de dan de zes kerkgenootschappen die WSIDA/Noodfonds hebben opgericht.</w:t>
      </w:r>
    </w:p>
    <w:p w14:paraId="3C6AB44A" w14:textId="0D6435F8" w:rsidR="004C2034" w:rsidRPr="009C6F88" w:rsidRDefault="004C2034" w:rsidP="003910A8">
      <w:pPr>
        <w:pStyle w:val="Geenafstand"/>
        <w:numPr>
          <w:ilvl w:val="0"/>
          <w:numId w:val="14"/>
        </w:numPr>
        <w:ind w:left="714" w:hanging="357"/>
        <w:rPr>
          <w:rFonts w:ascii="Arial" w:hAnsi="Arial" w:cs="Arial"/>
          <w:sz w:val="20"/>
          <w:szCs w:val="20"/>
        </w:rPr>
      </w:pPr>
      <w:r>
        <w:rPr>
          <w:rFonts w:ascii="Arial" w:hAnsi="Arial" w:cs="Arial"/>
          <w:sz w:val="20"/>
          <w:szCs w:val="20"/>
        </w:rPr>
        <w:t>Bijdrage van meelevende kerken</w:t>
      </w:r>
      <w:r w:rsidR="003910A8">
        <w:rPr>
          <w:rFonts w:ascii="Arial" w:hAnsi="Arial" w:cs="Arial"/>
          <w:sz w:val="20"/>
          <w:szCs w:val="20"/>
        </w:rPr>
        <w:t>.</w:t>
      </w:r>
    </w:p>
    <w:p w14:paraId="37BF0792" w14:textId="77777777" w:rsidR="00A736E9" w:rsidRPr="009C6F88" w:rsidRDefault="00A736E9" w:rsidP="003910A8">
      <w:pPr>
        <w:pStyle w:val="Geenafstand"/>
        <w:numPr>
          <w:ilvl w:val="0"/>
          <w:numId w:val="14"/>
        </w:numPr>
        <w:ind w:left="714" w:hanging="357"/>
        <w:rPr>
          <w:rFonts w:ascii="Arial" w:hAnsi="Arial" w:cs="Arial"/>
          <w:sz w:val="20"/>
          <w:szCs w:val="20"/>
        </w:rPr>
      </w:pPr>
      <w:r w:rsidRPr="009C6F88">
        <w:rPr>
          <w:rFonts w:ascii="Arial" w:hAnsi="Arial" w:cs="Arial"/>
          <w:sz w:val="20"/>
          <w:szCs w:val="20"/>
        </w:rPr>
        <w:t xml:space="preserve">Giften van  </w:t>
      </w:r>
    </w:p>
    <w:p w14:paraId="36922B48" w14:textId="77777777" w:rsidR="00A736E9" w:rsidRPr="009C6F88" w:rsidRDefault="00A736E9" w:rsidP="00537AFD">
      <w:pPr>
        <w:pStyle w:val="Geenafstand"/>
        <w:numPr>
          <w:ilvl w:val="1"/>
          <w:numId w:val="14"/>
        </w:numPr>
        <w:rPr>
          <w:rFonts w:ascii="Arial" w:hAnsi="Arial" w:cs="Arial"/>
          <w:sz w:val="20"/>
          <w:szCs w:val="20"/>
        </w:rPr>
      </w:pPr>
      <w:r w:rsidRPr="009C6F88">
        <w:rPr>
          <w:rFonts w:ascii="Arial" w:hAnsi="Arial" w:cs="Arial"/>
          <w:sz w:val="20"/>
          <w:szCs w:val="20"/>
        </w:rPr>
        <w:t>Particulieren</w:t>
      </w:r>
    </w:p>
    <w:p w14:paraId="20932853" w14:textId="77777777" w:rsidR="00A736E9" w:rsidRPr="009C6F88" w:rsidRDefault="00A736E9" w:rsidP="00537AFD">
      <w:pPr>
        <w:pStyle w:val="Geenafstand"/>
        <w:numPr>
          <w:ilvl w:val="1"/>
          <w:numId w:val="14"/>
        </w:numPr>
        <w:rPr>
          <w:rFonts w:ascii="Arial" w:hAnsi="Arial" w:cs="Arial"/>
          <w:sz w:val="20"/>
          <w:szCs w:val="20"/>
        </w:rPr>
      </w:pPr>
      <w:r w:rsidRPr="009C6F88">
        <w:rPr>
          <w:rFonts w:ascii="Arial" w:hAnsi="Arial" w:cs="Arial"/>
          <w:sz w:val="20"/>
          <w:szCs w:val="20"/>
        </w:rPr>
        <w:t>Vermogens fondsen</w:t>
      </w:r>
    </w:p>
    <w:p w14:paraId="487EB059" w14:textId="50F5F33A" w:rsidR="00A736E9" w:rsidRPr="009C6F88" w:rsidRDefault="00537AFD" w:rsidP="00537AFD">
      <w:pPr>
        <w:pStyle w:val="Geenafstand"/>
        <w:numPr>
          <w:ilvl w:val="1"/>
          <w:numId w:val="14"/>
        </w:numPr>
        <w:rPr>
          <w:rFonts w:ascii="Arial" w:hAnsi="Arial" w:cs="Arial"/>
          <w:sz w:val="20"/>
          <w:szCs w:val="20"/>
        </w:rPr>
      </w:pPr>
      <w:r>
        <w:rPr>
          <w:rFonts w:ascii="Arial" w:hAnsi="Arial" w:cs="Arial"/>
          <w:sz w:val="20"/>
          <w:szCs w:val="20"/>
        </w:rPr>
        <w:t>S</w:t>
      </w:r>
      <w:r w:rsidR="00A736E9" w:rsidRPr="009C6F88">
        <w:rPr>
          <w:rFonts w:ascii="Arial" w:hAnsi="Arial" w:cs="Arial"/>
          <w:sz w:val="20"/>
          <w:szCs w:val="20"/>
        </w:rPr>
        <w:t>erviceclubs</w:t>
      </w:r>
    </w:p>
    <w:p w14:paraId="3F402903" w14:textId="77777777" w:rsidR="00A736E9" w:rsidRPr="009C6F88" w:rsidRDefault="00A736E9" w:rsidP="00537AFD">
      <w:pPr>
        <w:pStyle w:val="Geenafstand"/>
        <w:rPr>
          <w:rFonts w:ascii="Arial" w:hAnsi="Arial" w:cs="Arial"/>
          <w:sz w:val="20"/>
          <w:szCs w:val="20"/>
        </w:rPr>
      </w:pPr>
      <w:r w:rsidRPr="009C6F88">
        <w:rPr>
          <w:rFonts w:ascii="Arial" w:hAnsi="Arial" w:cs="Arial"/>
          <w:sz w:val="20"/>
          <w:szCs w:val="20"/>
        </w:rPr>
        <w:t>Om het werk van de stichting onder de aandacht te brengen zullen de volgende contacten benaderd worden: bewoners in Wageningen, vrijwilligers, bedrijven, serviceclubs. Om deze contacten te bereiken zal een keuze gemaakt worden uit de middelen die we moeten inzetten:</w:t>
      </w:r>
    </w:p>
    <w:p w14:paraId="1B723A66" w14:textId="77777777" w:rsidR="00A736E9" w:rsidRPr="009C6F88" w:rsidRDefault="00A736E9" w:rsidP="00537AFD">
      <w:pPr>
        <w:pStyle w:val="Geenafstand"/>
        <w:numPr>
          <w:ilvl w:val="0"/>
          <w:numId w:val="14"/>
        </w:numPr>
        <w:rPr>
          <w:rFonts w:ascii="Arial" w:hAnsi="Arial" w:cs="Arial"/>
          <w:sz w:val="20"/>
          <w:szCs w:val="20"/>
        </w:rPr>
      </w:pPr>
      <w:r w:rsidRPr="009C6F88">
        <w:rPr>
          <w:rFonts w:ascii="Arial" w:hAnsi="Arial" w:cs="Arial"/>
          <w:sz w:val="20"/>
          <w:szCs w:val="20"/>
        </w:rPr>
        <w:t>Website</w:t>
      </w:r>
    </w:p>
    <w:p w14:paraId="08371A86" w14:textId="77777777" w:rsidR="00A736E9" w:rsidRPr="009C6F88" w:rsidRDefault="00A736E9" w:rsidP="00537AFD">
      <w:pPr>
        <w:pStyle w:val="Geenafstand"/>
        <w:numPr>
          <w:ilvl w:val="0"/>
          <w:numId w:val="14"/>
        </w:numPr>
        <w:rPr>
          <w:rFonts w:ascii="Arial" w:hAnsi="Arial" w:cs="Arial"/>
          <w:sz w:val="20"/>
          <w:szCs w:val="20"/>
        </w:rPr>
      </w:pPr>
      <w:proofErr w:type="spellStart"/>
      <w:r w:rsidRPr="009C6F88">
        <w:rPr>
          <w:rFonts w:ascii="Arial" w:hAnsi="Arial" w:cs="Arial"/>
          <w:sz w:val="20"/>
          <w:szCs w:val="20"/>
        </w:rPr>
        <w:t>Directmail</w:t>
      </w:r>
      <w:proofErr w:type="spellEnd"/>
    </w:p>
    <w:p w14:paraId="45013463" w14:textId="77777777" w:rsidR="00A736E9" w:rsidRPr="009C6F88" w:rsidRDefault="00A736E9" w:rsidP="00537AFD">
      <w:pPr>
        <w:pStyle w:val="Geenafstand"/>
        <w:numPr>
          <w:ilvl w:val="0"/>
          <w:numId w:val="14"/>
        </w:numPr>
        <w:rPr>
          <w:rFonts w:ascii="Arial" w:hAnsi="Arial" w:cs="Arial"/>
          <w:sz w:val="20"/>
          <w:szCs w:val="20"/>
        </w:rPr>
      </w:pPr>
      <w:r w:rsidRPr="009C6F88">
        <w:rPr>
          <w:rFonts w:ascii="Arial" w:hAnsi="Arial" w:cs="Arial"/>
          <w:sz w:val="20"/>
          <w:szCs w:val="20"/>
        </w:rPr>
        <w:t>Sponsoracties divers</w:t>
      </w:r>
    </w:p>
    <w:p w14:paraId="5A438C29" w14:textId="77777777" w:rsidR="00A736E9" w:rsidRPr="009C6F88" w:rsidRDefault="00A736E9" w:rsidP="00537AFD">
      <w:pPr>
        <w:pStyle w:val="Geenafstand"/>
        <w:numPr>
          <w:ilvl w:val="0"/>
          <w:numId w:val="14"/>
        </w:numPr>
        <w:rPr>
          <w:rFonts w:ascii="Arial" w:hAnsi="Arial" w:cs="Arial"/>
          <w:sz w:val="20"/>
          <w:szCs w:val="20"/>
        </w:rPr>
      </w:pPr>
      <w:proofErr w:type="spellStart"/>
      <w:r w:rsidRPr="009C6F88">
        <w:rPr>
          <w:rFonts w:ascii="Arial" w:hAnsi="Arial" w:cs="Arial"/>
          <w:sz w:val="20"/>
          <w:szCs w:val="20"/>
        </w:rPr>
        <w:t>Crowdfunding</w:t>
      </w:r>
      <w:proofErr w:type="spellEnd"/>
    </w:p>
    <w:p w14:paraId="6C64E4B2" w14:textId="77777777" w:rsidR="00A736E9" w:rsidRPr="009C6F88" w:rsidRDefault="00A736E9" w:rsidP="009C6F88">
      <w:pPr>
        <w:pStyle w:val="Kop1"/>
      </w:pPr>
      <w:bookmarkStart w:id="9" w:name="_Toc776331"/>
      <w:r w:rsidRPr="009C6F88">
        <w:t>Manieren van steunen</w:t>
      </w:r>
      <w:bookmarkEnd w:id="9"/>
    </w:p>
    <w:p w14:paraId="75A67EC4" w14:textId="77777777" w:rsidR="00A736E9" w:rsidRPr="009C6F88" w:rsidRDefault="00A736E9" w:rsidP="009C6F88">
      <w:pPr>
        <w:pStyle w:val="Geenafstand"/>
        <w:rPr>
          <w:rFonts w:ascii="Arial" w:hAnsi="Arial" w:cs="Arial"/>
          <w:sz w:val="20"/>
          <w:szCs w:val="20"/>
        </w:rPr>
      </w:pPr>
      <w:r w:rsidRPr="009C6F88">
        <w:rPr>
          <w:rFonts w:ascii="Arial" w:hAnsi="Arial" w:cs="Arial"/>
          <w:sz w:val="20"/>
          <w:szCs w:val="20"/>
        </w:rPr>
        <w:t>Particulieren en bedrijven kunnen de stichting op de volgende manier steunen</w:t>
      </w:r>
    </w:p>
    <w:p w14:paraId="0F5A1A05" w14:textId="77777777" w:rsidR="00A736E9" w:rsidRPr="009C6F88" w:rsidRDefault="00A736E9" w:rsidP="00537AFD">
      <w:pPr>
        <w:pStyle w:val="Geenafstand"/>
        <w:numPr>
          <w:ilvl w:val="0"/>
          <w:numId w:val="15"/>
        </w:numPr>
        <w:rPr>
          <w:rFonts w:ascii="Arial" w:hAnsi="Arial" w:cs="Arial"/>
          <w:sz w:val="20"/>
          <w:szCs w:val="20"/>
        </w:rPr>
      </w:pPr>
      <w:r w:rsidRPr="009C6F88">
        <w:rPr>
          <w:rFonts w:ascii="Arial" w:hAnsi="Arial" w:cs="Arial"/>
          <w:sz w:val="20"/>
          <w:szCs w:val="20"/>
        </w:rPr>
        <w:t>Een eenmalige financiële bijdrage</w:t>
      </w:r>
    </w:p>
    <w:p w14:paraId="0EA4EC30" w14:textId="77777777" w:rsidR="00A736E9" w:rsidRPr="009C6F88" w:rsidRDefault="00A736E9" w:rsidP="00537AFD">
      <w:pPr>
        <w:pStyle w:val="Geenafstand"/>
        <w:numPr>
          <w:ilvl w:val="0"/>
          <w:numId w:val="15"/>
        </w:numPr>
        <w:rPr>
          <w:rFonts w:ascii="Arial" w:hAnsi="Arial" w:cs="Arial"/>
          <w:sz w:val="20"/>
          <w:szCs w:val="20"/>
        </w:rPr>
      </w:pPr>
      <w:r w:rsidRPr="009C6F88">
        <w:rPr>
          <w:rFonts w:ascii="Arial" w:hAnsi="Arial" w:cs="Arial"/>
          <w:sz w:val="20"/>
          <w:szCs w:val="20"/>
        </w:rPr>
        <w:t>Een structurele gift</w:t>
      </w:r>
    </w:p>
    <w:p w14:paraId="6805B405" w14:textId="77777777" w:rsidR="00A736E9" w:rsidRPr="009C6F88" w:rsidRDefault="00A736E9" w:rsidP="00537AFD">
      <w:pPr>
        <w:pStyle w:val="Geenafstand"/>
        <w:numPr>
          <w:ilvl w:val="0"/>
          <w:numId w:val="15"/>
        </w:numPr>
        <w:rPr>
          <w:rFonts w:ascii="Arial" w:hAnsi="Arial" w:cs="Arial"/>
          <w:sz w:val="20"/>
          <w:szCs w:val="20"/>
        </w:rPr>
      </w:pPr>
      <w:r w:rsidRPr="009C6F88">
        <w:rPr>
          <w:rFonts w:ascii="Arial" w:hAnsi="Arial" w:cs="Arial"/>
          <w:sz w:val="20"/>
          <w:szCs w:val="20"/>
        </w:rPr>
        <w:t>Een schenking</w:t>
      </w:r>
    </w:p>
    <w:p w14:paraId="3DD801B4" w14:textId="77777777" w:rsidR="00A736E9" w:rsidRPr="009C6F88" w:rsidRDefault="00A736E9" w:rsidP="00537AFD">
      <w:pPr>
        <w:pStyle w:val="Geenafstand"/>
        <w:numPr>
          <w:ilvl w:val="0"/>
          <w:numId w:val="15"/>
        </w:numPr>
        <w:rPr>
          <w:rFonts w:ascii="Arial" w:hAnsi="Arial" w:cs="Arial"/>
          <w:sz w:val="20"/>
          <w:szCs w:val="20"/>
        </w:rPr>
      </w:pPr>
      <w:r w:rsidRPr="009C6F88">
        <w:rPr>
          <w:rFonts w:ascii="Arial" w:hAnsi="Arial" w:cs="Arial"/>
          <w:sz w:val="20"/>
          <w:szCs w:val="20"/>
        </w:rPr>
        <w:t>Een nalatenschap</w:t>
      </w:r>
    </w:p>
    <w:p w14:paraId="22C620B9" w14:textId="77777777" w:rsidR="00A736E9" w:rsidRPr="009C6F88" w:rsidRDefault="00A736E9" w:rsidP="00537AFD">
      <w:pPr>
        <w:pStyle w:val="Geenafstand"/>
        <w:numPr>
          <w:ilvl w:val="0"/>
          <w:numId w:val="15"/>
        </w:numPr>
        <w:rPr>
          <w:rFonts w:ascii="Arial" w:hAnsi="Arial" w:cs="Arial"/>
          <w:sz w:val="20"/>
          <w:szCs w:val="20"/>
        </w:rPr>
      </w:pPr>
      <w:r w:rsidRPr="009C6F88">
        <w:rPr>
          <w:rFonts w:ascii="Arial" w:hAnsi="Arial" w:cs="Arial"/>
          <w:sz w:val="20"/>
          <w:szCs w:val="20"/>
        </w:rPr>
        <w:t>Een bijdrage in middelen en/of materialen</w:t>
      </w:r>
    </w:p>
    <w:p w14:paraId="25E213E1" w14:textId="77777777" w:rsidR="00A736E9" w:rsidRPr="009C6F88" w:rsidRDefault="00A736E9" w:rsidP="00537AFD">
      <w:pPr>
        <w:pStyle w:val="Geenafstand"/>
        <w:numPr>
          <w:ilvl w:val="0"/>
          <w:numId w:val="15"/>
        </w:numPr>
        <w:rPr>
          <w:rFonts w:ascii="Arial" w:hAnsi="Arial" w:cs="Arial"/>
          <w:sz w:val="20"/>
          <w:szCs w:val="20"/>
        </w:rPr>
      </w:pPr>
      <w:r w:rsidRPr="009C6F88">
        <w:rPr>
          <w:rFonts w:ascii="Arial" w:hAnsi="Arial" w:cs="Arial"/>
          <w:sz w:val="20"/>
          <w:szCs w:val="20"/>
        </w:rPr>
        <w:t>Een bijdrage in tijd</w:t>
      </w:r>
    </w:p>
    <w:p w14:paraId="6D215AD4" w14:textId="77777777" w:rsidR="00A736E9" w:rsidRPr="009C6F88" w:rsidRDefault="00A736E9" w:rsidP="00537AFD">
      <w:pPr>
        <w:pStyle w:val="Geenafstand"/>
        <w:numPr>
          <w:ilvl w:val="0"/>
          <w:numId w:val="15"/>
        </w:numPr>
        <w:rPr>
          <w:rFonts w:ascii="Arial" w:hAnsi="Arial" w:cs="Arial"/>
          <w:sz w:val="20"/>
          <w:szCs w:val="20"/>
        </w:rPr>
      </w:pPr>
      <w:r w:rsidRPr="009C6F88">
        <w:rPr>
          <w:rFonts w:ascii="Arial" w:hAnsi="Arial" w:cs="Arial"/>
          <w:sz w:val="20"/>
          <w:szCs w:val="20"/>
        </w:rPr>
        <w:t>Een bijdrage in kennis</w:t>
      </w:r>
    </w:p>
    <w:p w14:paraId="004CD074" w14:textId="77777777" w:rsidR="001505E8" w:rsidRPr="009C6F88" w:rsidRDefault="001505E8" w:rsidP="009C6F88">
      <w:pPr>
        <w:pStyle w:val="Geenafstand"/>
        <w:rPr>
          <w:rFonts w:ascii="Arial" w:hAnsi="Arial" w:cs="Arial"/>
          <w:sz w:val="20"/>
          <w:szCs w:val="20"/>
        </w:rPr>
      </w:pPr>
    </w:p>
    <w:p w14:paraId="1DE5AAF0" w14:textId="77777777" w:rsidR="008E52CC" w:rsidRPr="009C6F88" w:rsidRDefault="008E52CC" w:rsidP="009C6F88">
      <w:pPr>
        <w:pStyle w:val="Geenafstand"/>
        <w:rPr>
          <w:rFonts w:ascii="Arial" w:hAnsi="Arial" w:cs="Arial"/>
          <w:sz w:val="20"/>
          <w:szCs w:val="20"/>
        </w:rPr>
      </w:pPr>
    </w:p>
    <w:sectPr w:rsidR="008E52CC" w:rsidRPr="009C6F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18FB"/>
    <w:multiLevelType w:val="hybridMultilevel"/>
    <w:tmpl w:val="0C649C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6E5257"/>
    <w:multiLevelType w:val="hybridMultilevel"/>
    <w:tmpl w:val="7CA07834"/>
    <w:lvl w:ilvl="0" w:tplc="439620AE">
      <w:start w:val="1"/>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D02B5C"/>
    <w:multiLevelType w:val="hybridMultilevel"/>
    <w:tmpl w:val="3CDAFD38"/>
    <w:lvl w:ilvl="0" w:tplc="D5B2BD02">
      <w:start w:val="1"/>
      <w:numFmt w:val="bullet"/>
      <w:lvlText w:val="•"/>
      <w:lvlJc w:val="left"/>
      <w:pPr>
        <w:tabs>
          <w:tab w:val="num" w:pos="720"/>
        </w:tabs>
        <w:ind w:left="720" w:hanging="360"/>
      </w:pPr>
      <w:rPr>
        <w:rFonts w:ascii="Arial" w:hAnsi="Arial" w:hint="default"/>
      </w:rPr>
    </w:lvl>
    <w:lvl w:ilvl="1" w:tplc="77240BB2" w:tentative="1">
      <w:start w:val="1"/>
      <w:numFmt w:val="bullet"/>
      <w:lvlText w:val="•"/>
      <w:lvlJc w:val="left"/>
      <w:pPr>
        <w:tabs>
          <w:tab w:val="num" w:pos="1440"/>
        </w:tabs>
        <w:ind w:left="1440" w:hanging="360"/>
      </w:pPr>
      <w:rPr>
        <w:rFonts w:ascii="Arial" w:hAnsi="Arial" w:hint="default"/>
      </w:rPr>
    </w:lvl>
    <w:lvl w:ilvl="2" w:tplc="20387520" w:tentative="1">
      <w:start w:val="1"/>
      <w:numFmt w:val="bullet"/>
      <w:lvlText w:val="•"/>
      <w:lvlJc w:val="left"/>
      <w:pPr>
        <w:tabs>
          <w:tab w:val="num" w:pos="2160"/>
        </w:tabs>
        <w:ind w:left="2160" w:hanging="360"/>
      </w:pPr>
      <w:rPr>
        <w:rFonts w:ascii="Arial" w:hAnsi="Arial" w:hint="default"/>
      </w:rPr>
    </w:lvl>
    <w:lvl w:ilvl="3" w:tplc="F0E6553A" w:tentative="1">
      <w:start w:val="1"/>
      <w:numFmt w:val="bullet"/>
      <w:lvlText w:val="•"/>
      <w:lvlJc w:val="left"/>
      <w:pPr>
        <w:tabs>
          <w:tab w:val="num" w:pos="2880"/>
        </w:tabs>
        <w:ind w:left="2880" w:hanging="360"/>
      </w:pPr>
      <w:rPr>
        <w:rFonts w:ascii="Arial" w:hAnsi="Arial" w:hint="default"/>
      </w:rPr>
    </w:lvl>
    <w:lvl w:ilvl="4" w:tplc="E9B20480" w:tentative="1">
      <w:start w:val="1"/>
      <w:numFmt w:val="bullet"/>
      <w:lvlText w:val="•"/>
      <w:lvlJc w:val="left"/>
      <w:pPr>
        <w:tabs>
          <w:tab w:val="num" w:pos="3600"/>
        </w:tabs>
        <w:ind w:left="3600" w:hanging="360"/>
      </w:pPr>
      <w:rPr>
        <w:rFonts w:ascii="Arial" w:hAnsi="Arial" w:hint="default"/>
      </w:rPr>
    </w:lvl>
    <w:lvl w:ilvl="5" w:tplc="03A4E2E6" w:tentative="1">
      <w:start w:val="1"/>
      <w:numFmt w:val="bullet"/>
      <w:lvlText w:val="•"/>
      <w:lvlJc w:val="left"/>
      <w:pPr>
        <w:tabs>
          <w:tab w:val="num" w:pos="4320"/>
        </w:tabs>
        <w:ind w:left="4320" w:hanging="360"/>
      </w:pPr>
      <w:rPr>
        <w:rFonts w:ascii="Arial" w:hAnsi="Arial" w:hint="default"/>
      </w:rPr>
    </w:lvl>
    <w:lvl w:ilvl="6" w:tplc="3EEC63A4" w:tentative="1">
      <w:start w:val="1"/>
      <w:numFmt w:val="bullet"/>
      <w:lvlText w:val="•"/>
      <w:lvlJc w:val="left"/>
      <w:pPr>
        <w:tabs>
          <w:tab w:val="num" w:pos="5040"/>
        </w:tabs>
        <w:ind w:left="5040" w:hanging="360"/>
      </w:pPr>
      <w:rPr>
        <w:rFonts w:ascii="Arial" w:hAnsi="Arial" w:hint="default"/>
      </w:rPr>
    </w:lvl>
    <w:lvl w:ilvl="7" w:tplc="EF008350" w:tentative="1">
      <w:start w:val="1"/>
      <w:numFmt w:val="bullet"/>
      <w:lvlText w:val="•"/>
      <w:lvlJc w:val="left"/>
      <w:pPr>
        <w:tabs>
          <w:tab w:val="num" w:pos="5760"/>
        </w:tabs>
        <w:ind w:left="5760" w:hanging="360"/>
      </w:pPr>
      <w:rPr>
        <w:rFonts w:ascii="Arial" w:hAnsi="Arial" w:hint="default"/>
      </w:rPr>
    </w:lvl>
    <w:lvl w:ilvl="8" w:tplc="F54E3F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592941"/>
    <w:multiLevelType w:val="hybridMultilevel"/>
    <w:tmpl w:val="C55283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81F67F5"/>
    <w:multiLevelType w:val="hybridMultilevel"/>
    <w:tmpl w:val="D77AF8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0BD7F71"/>
    <w:multiLevelType w:val="hybridMultilevel"/>
    <w:tmpl w:val="A704AD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13B73EA"/>
    <w:multiLevelType w:val="hybridMultilevel"/>
    <w:tmpl w:val="4C16453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382D5FF7"/>
    <w:multiLevelType w:val="hybridMultilevel"/>
    <w:tmpl w:val="BB9CC4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CB5365F"/>
    <w:multiLevelType w:val="hybridMultilevel"/>
    <w:tmpl w:val="4A8078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2363471"/>
    <w:multiLevelType w:val="hybridMultilevel"/>
    <w:tmpl w:val="09D80C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98E5F66"/>
    <w:multiLevelType w:val="hybridMultilevel"/>
    <w:tmpl w:val="2E12BF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028377A"/>
    <w:multiLevelType w:val="hybridMultilevel"/>
    <w:tmpl w:val="F05CC3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157663B"/>
    <w:multiLevelType w:val="hybridMultilevel"/>
    <w:tmpl w:val="E8860C9E"/>
    <w:lvl w:ilvl="0" w:tplc="74B81E18">
      <w:start w:val="1"/>
      <w:numFmt w:val="decimal"/>
      <w:lvlText w:val="%1."/>
      <w:lvlJc w:val="left"/>
      <w:pPr>
        <w:ind w:left="864" w:hanging="360"/>
      </w:pPr>
      <w:rPr>
        <w:rFonts w:cs="Times New Roman" w:hint="default"/>
      </w:rPr>
    </w:lvl>
    <w:lvl w:ilvl="1" w:tplc="04130019" w:tentative="1">
      <w:start w:val="1"/>
      <w:numFmt w:val="lowerLetter"/>
      <w:lvlText w:val="%2."/>
      <w:lvlJc w:val="left"/>
      <w:pPr>
        <w:ind w:left="1584" w:hanging="360"/>
      </w:pPr>
      <w:rPr>
        <w:rFonts w:cs="Times New Roman"/>
      </w:rPr>
    </w:lvl>
    <w:lvl w:ilvl="2" w:tplc="0413001B" w:tentative="1">
      <w:start w:val="1"/>
      <w:numFmt w:val="lowerRoman"/>
      <w:lvlText w:val="%3."/>
      <w:lvlJc w:val="right"/>
      <w:pPr>
        <w:ind w:left="2304" w:hanging="180"/>
      </w:pPr>
      <w:rPr>
        <w:rFonts w:cs="Times New Roman"/>
      </w:rPr>
    </w:lvl>
    <w:lvl w:ilvl="3" w:tplc="0413000F" w:tentative="1">
      <w:start w:val="1"/>
      <w:numFmt w:val="decimal"/>
      <w:lvlText w:val="%4."/>
      <w:lvlJc w:val="left"/>
      <w:pPr>
        <w:ind w:left="3024" w:hanging="360"/>
      </w:pPr>
      <w:rPr>
        <w:rFonts w:cs="Times New Roman"/>
      </w:rPr>
    </w:lvl>
    <w:lvl w:ilvl="4" w:tplc="04130019" w:tentative="1">
      <w:start w:val="1"/>
      <w:numFmt w:val="lowerLetter"/>
      <w:lvlText w:val="%5."/>
      <w:lvlJc w:val="left"/>
      <w:pPr>
        <w:ind w:left="3744" w:hanging="360"/>
      </w:pPr>
      <w:rPr>
        <w:rFonts w:cs="Times New Roman"/>
      </w:rPr>
    </w:lvl>
    <w:lvl w:ilvl="5" w:tplc="0413001B" w:tentative="1">
      <w:start w:val="1"/>
      <w:numFmt w:val="lowerRoman"/>
      <w:lvlText w:val="%6."/>
      <w:lvlJc w:val="right"/>
      <w:pPr>
        <w:ind w:left="4464" w:hanging="180"/>
      </w:pPr>
      <w:rPr>
        <w:rFonts w:cs="Times New Roman"/>
      </w:rPr>
    </w:lvl>
    <w:lvl w:ilvl="6" w:tplc="0413000F" w:tentative="1">
      <w:start w:val="1"/>
      <w:numFmt w:val="decimal"/>
      <w:lvlText w:val="%7."/>
      <w:lvlJc w:val="left"/>
      <w:pPr>
        <w:ind w:left="5184" w:hanging="360"/>
      </w:pPr>
      <w:rPr>
        <w:rFonts w:cs="Times New Roman"/>
      </w:rPr>
    </w:lvl>
    <w:lvl w:ilvl="7" w:tplc="04130019" w:tentative="1">
      <w:start w:val="1"/>
      <w:numFmt w:val="lowerLetter"/>
      <w:lvlText w:val="%8."/>
      <w:lvlJc w:val="left"/>
      <w:pPr>
        <w:ind w:left="5904" w:hanging="360"/>
      </w:pPr>
      <w:rPr>
        <w:rFonts w:cs="Times New Roman"/>
      </w:rPr>
    </w:lvl>
    <w:lvl w:ilvl="8" w:tplc="0413001B" w:tentative="1">
      <w:start w:val="1"/>
      <w:numFmt w:val="lowerRoman"/>
      <w:lvlText w:val="%9."/>
      <w:lvlJc w:val="right"/>
      <w:pPr>
        <w:ind w:left="6624" w:hanging="180"/>
      </w:pPr>
      <w:rPr>
        <w:rFonts w:cs="Times New Roman"/>
      </w:rPr>
    </w:lvl>
  </w:abstractNum>
  <w:abstractNum w:abstractNumId="13" w15:restartNumberingAfterBreak="0">
    <w:nsid w:val="73055D02"/>
    <w:multiLevelType w:val="hybridMultilevel"/>
    <w:tmpl w:val="A04C2D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8505AB6"/>
    <w:multiLevelType w:val="hybridMultilevel"/>
    <w:tmpl w:val="A5E23F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1"/>
  </w:num>
  <w:num w:numId="4">
    <w:abstractNumId w:val="13"/>
  </w:num>
  <w:num w:numId="5">
    <w:abstractNumId w:val="7"/>
  </w:num>
  <w:num w:numId="6">
    <w:abstractNumId w:val="5"/>
  </w:num>
  <w:num w:numId="7">
    <w:abstractNumId w:val="10"/>
  </w:num>
  <w:num w:numId="8">
    <w:abstractNumId w:val="2"/>
  </w:num>
  <w:num w:numId="9">
    <w:abstractNumId w:val="6"/>
  </w:num>
  <w:num w:numId="10">
    <w:abstractNumId w:val="3"/>
  </w:num>
  <w:num w:numId="11">
    <w:abstractNumId w:val="14"/>
  </w:num>
  <w:num w:numId="12">
    <w:abstractNumId w:val="4"/>
  </w:num>
  <w:num w:numId="13">
    <w:abstractNumId w:val="8"/>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1AA"/>
    <w:rsid w:val="00017842"/>
    <w:rsid w:val="000D12BB"/>
    <w:rsid w:val="00112FA5"/>
    <w:rsid w:val="00131300"/>
    <w:rsid w:val="001505E8"/>
    <w:rsid w:val="00157481"/>
    <w:rsid w:val="00312AE7"/>
    <w:rsid w:val="00322265"/>
    <w:rsid w:val="003910A8"/>
    <w:rsid w:val="004C2034"/>
    <w:rsid w:val="0051132D"/>
    <w:rsid w:val="00537AFD"/>
    <w:rsid w:val="005641A6"/>
    <w:rsid w:val="0057544C"/>
    <w:rsid w:val="006841A5"/>
    <w:rsid w:val="006A381A"/>
    <w:rsid w:val="006E75C0"/>
    <w:rsid w:val="0073455A"/>
    <w:rsid w:val="00807A4C"/>
    <w:rsid w:val="00842239"/>
    <w:rsid w:val="008E52CC"/>
    <w:rsid w:val="009C6F88"/>
    <w:rsid w:val="00A736E9"/>
    <w:rsid w:val="00AE62E8"/>
    <w:rsid w:val="00B14AD7"/>
    <w:rsid w:val="00C14E9C"/>
    <w:rsid w:val="00D50CC2"/>
    <w:rsid w:val="00DD7D35"/>
    <w:rsid w:val="00DF51AA"/>
    <w:rsid w:val="00E70D7E"/>
    <w:rsid w:val="00EA0F56"/>
    <w:rsid w:val="00EF5366"/>
    <w:rsid w:val="00F70308"/>
    <w:rsid w:val="00FC16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18D16"/>
  <w15:chartTrackingRefBased/>
  <w15:docId w15:val="{108E00F7-86AB-414C-8BEC-3297B3BE2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E52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C14E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F51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F51AA"/>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8E52CC"/>
    <w:rPr>
      <w:rFonts w:asciiTheme="majorHAnsi" w:eastAsiaTheme="majorEastAsia" w:hAnsiTheme="majorHAnsi" w:cstheme="majorBidi"/>
      <w:color w:val="2F5496" w:themeColor="accent1" w:themeShade="BF"/>
      <w:sz w:val="32"/>
      <w:szCs w:val="32"/>
    </w:rPr>
  </w:style>
  <w:style w:type="paragraph" w:customStyle="1" w:styleId="Stijl">
    <w:name w:val="Stijl"/>
    <w:uiPriority w:val="99"/>
    <w:rsid w:val="00AE62E8"/>
    <w:pPr>
      <w:widowControl w:val="0"/>
      <w:autoSpaceDE w:val="0"/>
      <w:autoSpaceDN w:val="0"/>
      <w:adjustRightInd w:val="0"/>
      <w:spacing w:after="0" w:line="240" w:lineRule="auto"/>
    </w:pPr>
    <w:rPr>
      <w:rFonts w:ascii="Arial" w:eastAsia="Times New Roman" w:hAnsi="Arial" w:cs="Arial"/>
      <w:sz w:val="24"/>
      <w:szCs w:val="24"/>
      <w:lang w:eastAsia="nl-NL"/>
    </w:rPr>
  </w:style>
  <w:style w:type="paragraph" w:styleId="Lijstalinea">
    <w:name w:val="List Paragraph"/>
    <w:basedOn w:val="Standaard"/>
    <w:uiPriority w:val="34"/>
    <w:qFormat/>
    <w:rsid w:val="00AE62E8"/>
    <w:pPr>
      <w:ind w:left="720"/>
      <w:contextualSpacing/>
    </w:pPr>
  </w:style>
  <w:style w:type="character" w:customStyle="1" w:styleId="Kop2Char">
    <w:name w:val="Kop 2 Char"/>
    <w:basedOn w:val="Standaardalinea-lettertype"/>
    <w:link w:val="Kop2"/>
    <w:uiPriority w:val="9"/>
    <w:rsid w:val="00C14E9C"/>
    <w:rPr>
      <w:rFonts w:asciiTheme="majorHAnsi" w:eastAsiaTheme="majorEastAsia" w:hAnsiTheme="majorHAnsi" w:cstheme="majorBidi"/>
      <w:color w:val="2F5496" w:themeColor="accent1" w:themeShade="BF"/>
      <w:sz w:val="26"/>
      <w:szCs w:val="26"/>
    </w:rPr>
  </w:style>
  <w:style w:type="paragraph" w:styleId="Geenafstand">
    <w:name w:val="No Spacing"/>
    <w:uiPriority w:val="1"/>
    <w:qFormat/>
    <w:rsid w:val="009C6F88"/>
    <w:pPr>
      <w:spacing w:after="0" w:line="240" w:lineRule="auto"/>
    </w:pPr>
  </w:style>
  <w:style w:type="paragraph" w:styleId="Kopvaninhoudsopgave">
    <w:name w:val="TOC Heading"/>
    <w:basedOn w:val="Kop1"/>
    <w:next w:val="Standaard"/>
    <w:uiPriority w:val="39"/>
    <w:unhideWhenUsed/>
    <w:qFormat/>
    <w:rsid w:val="009C6F88"/>
    <w:pPr>
      <w:outlineLvl w:val="9"/>
    </w:pPr>
    <w:rPr>
      <w:lang w:eastAsia="nl-NL"/>
    </w:rPr>
  </w:style>
  <w:style w:type="paragraph" w:styleId="Inhopg1">
    <w:name w:val="toc 1"/>
    <w:basedOn w:val="Standaard"/>
    <w:next w:val="Standaard"/>
    <w:autoRedefine/>
    <w:uiPriority w:val="39"/>
    <w:unhideWhenUsed/>
    <w:rsid w:val="009C6F88"/>
    <w:pPr>
      <w:spacing w:after="100"/>
    </w:pPr>
  </w:style>
  <w:style w:type="paragraph" w:styleId="Inhopg2">
    <w:name w:val="toc 2"/>
    <w:basedOn w:val="Standaard"/>
    <w:next w:val="Standaard"/>
    <w:autoRedefine/>
    <w:uiPriority w:val="39"/>
    <w:unhideWhenUsed/>
    <w:rsid w:val="009C6F88"/>
    <w:pPr>
      <w:spacing w:after="100"/>
      <w:ind w:left="220"/>
    </w:pPr>
  </w:style>
  <w:style w:type="character" w:styleId="Hyperlink">
    <w:name w:val="Hyperlink"/>
    <w:basedOn w:val="Standaardalinea-lettertype"/>
    <w:uiPriority w:val="99"/>
    <w:unhideWhenUsed/>
    <w:rsid w:val="009C6F88"/>
    <w:rPr>
      <w:color w:val="0563C1" w:themeColor="hyperlink"/>
      <w:u w:val="single"/>
    </w:rPr>
  </w:style>
  <w:style w:type="character" w:styleId="Verwijzingopmerking">
    <w:name w:val="annotation reference"/>
    <w:basedOn w:val="Standaardalinea-lettertype"/>
    <w:uiPriority w:val="99"/>
    <w:semiHidden/>
    <w:unhideWhenUsed/>
    <w:rsid w:val="004C2034"/>
    <w:rPr>
      <w:sz w:val="16"/>
      <w:szCs w:val="16"/>
    </w:rPr>
  </w:style>
  <w:style w:type="paragraph" w:styleId="Tekstopmerking">
    <w:name w:val="annotation text"/>
    <w:basedOn w:val="Standaard"/>
    <w:link w:val="TekstopmerkingChar"/>
    <w:uiPriority w:val="99"/>
    <w:semiHidden/>
    <w:unhideWhenUsed/>
    <w:rsid w:val="004C203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C2034"/>
    <w:rPr>
      <w:sz w:val="20"/>
      <w:szCs w:val="20"/>
    </w:rPr>
  </w:style>
  <w:style w:type="paragraph" w:styleId="Onderwerpvanopmerking">
    <w:name w:val="annotation subject"/>
    <w:basedOn w:val="Tekstopmerking"/>
    <w:next w:val="Tekstopmerking"/>
    <w:link w:val="OnderwerpvanopmerkingChar"/>
    <w:uiPriority w:val="99"/>
    <w:semiHidden/>
    <w:unhideWhenUsed/>
    <w:rsid w:val="004C2034"/>
    <w:rPr>
      <w:b/>
      <w:bCs/>
    </w:rPr>
  </w:style>
  <w:style w:type="character" w:customStyle="1" w:styleId="OnderwerpvanopmerkingChar">
    <w:name w:val="Onderwerp van opmerking Char"/>
    <w:basedOn w:val="TekstopmerkingChar"/>
    <w:link w:val="Onderwerpvanopmerking"/>
    <w:uiPriority w:val="99"/>
    <w:semiHidden/>
    <w:rsid w:val="004C2034"/>
    <w:rPr>
      <w:b/>
      <w:bCs/>
      <w:sz w:val="20"/>
      <w:szCs w:val="20"/>
    </w:rPr>
  </w:style>
  <w:style w:type="paragraph" w:styleId="Ballontekst">
    <w:name w:val="Balloon Text"/>
    <w:basedOn w:val="Standaard"/>
    <w:link w:val="BallontekstChar"/>
    <w:uiPriority w:val="99"/>
    <w:semiHidden/>
    <w:unhideWhenUsed/>
    <w:rsid w:val="004C203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C20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504070">
      <w:bodyDiv w:val="1"/>
      <w:marLeft w:val="0"/>
      <w:marRight w:val="0"/>
      <w:marTop w:val="0"/>
      <w:marBottom w:val="0"/>
      <w:divBdr>
        <w:top w:val="none" w:sz="0" w:space="0" w:color="auto"/>
        <w:left w:val="none" w:sz="0" w:space="0" w:color="auto"/>
        <w:bottom w:val="none" w:sz="0" w:space="0" w:color="auto"/>
        <w:right w:val="none" w:sz="0" w:space="0" w:color="auto"/>
      </w:divBdr>
      <w:divsChild>
        <w:div w:id="1404327365">
          <w:marLeft w:val="360"/>
          <w:marRight w:val="0"/>
          <w:marTop w:val="200"/>
          <w:marBottom w:val="0"/>
          <w:divBdr>
            <w:top w:val="none" w:sz="0" w:space="0" w:color="auto"/>
            <w:left w:val="none" w:sz="0" w:space="0" w:color="auto"/>
            <w:bottom w:val="none" w:sz="0" w:space="0" w:color="auto"/>
            <w:right w:val="none" w:sz="0" w:space="0" w:color="auto"/>
          </w:divBdr>
        </w:div>
        <w:div w:id="1835217826">
          <w:marLeft w:val="360"/>
          <w:marRight w:val="0"/>
          <w:marTop w:val="200"/>
          <w:marBottom w:val="0"/>
          <w:divBdr>
            <w:top w:val="none" w:sz="0" w:space="0" w:color="auto"/>
            <w:left w:val="none" w:sz="0" w:space="0" w:color="auto"/>
            <w:bottom w:val="none" w:sz="0" w:space="0" w:color="auto"/>
            <w:right w:val="none" w:sz="0" w:space="0" w:color="auto"/>
          </w:divBdr>
        </w:div>
        <w:div w:id="1246643153">
          <w:marLeft w:val="360"/>
          <w:marRight w:val="0"/>
          <w:marTop w:val="200"/>
          <w:marBottom w:val="0"/>
          <w:divBdr>
            <w:top w:val="none" w:sz="0" w:space="0" w:color="auto"/>
            <w:left w:val="none" w:sz="0" w:space="0" w:color="auto"/>
            <w:bottom w:val="none" w:sz="0" w:space="0" w:color="auto"/>
            <w:right w:val="none" w:sz="0" w:space="0" w:color="auto"/>
          </w:divBdr>
        </w:div>
        <w:div w:id="1979219782">
          <w:marLeft w:val="360"/>
          <w:marRight w:val="0"/>
          <w:marTop w:val="200"/>
          <w:marBottom w:val="0"/>
          <w:divBdr>
            <w:top w:val="none" w:sz="0" w:space="0" w:color="auto"/>
            <w:left w:val="none" w:sz="0" w:space="0" w:color="auto"/>
            <w:bottom w:val="none" w:sz="0" w:space="0" w:color="auto"/>
            <w:right w:val="none" w:sz="0" w:space="0" w:color="auto"/>
          </w:divBdr>
        </w:div>
        <w:div w:id="176391007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7484D-8C15-43D9-B840-23138BADD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956</Words>
  <Characters>5261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en Lida van Schagen</dc:creator>
  <cp:keywords/>
  <dc:description/>
  <cp:lastModifiedBy>Harm Smit</cp:lastModifiedBy>
  <cp:revision>4</cp:revision>
  <cp:lastPrinted>2019-02-11T10:22:00Z</cp:lastPrinted>
  <dcterms:created xsi:type="dcterms:W3CDTF">2021-09-14T17:17:00Z</dcterms:created>
  <dcterms:modified xsi:type="dcterms:W3CDTF">2021-10-04T18:13:00Z</dcterms:modified>
</cp:coreProperties>
</file>